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7E" w:rsidRDefault="007B2A30" w:rsidP="00165C7E">
      <w:pPr>
        <w:tabs>
          <w:tab w:val="left" w:pos="-1080"/>
          <w:tab w:val="left" w:pos="-720"/>
          <w:tab w:val="left" w:pos="0"/>
          <w:tab w:val="left" w:pos="720"/>
          <w:tab w:val="left" w:pos="1080"/>
          <w:tab w:val="left" w:pos="1440"/>
          <w:tab w:val="left" w:pos="1800"/>
        </w:tabs>
        <w:jc w:val="center"/>
        <w:rPr>
          <w:b/>
        </w:rPr>
      </w:pPr>
      <w:r>
        <w:rPr>
          <w:b/>
          <w:noProof/>
        </w:rPr>
        <w:drawing>
          <wp:inline distT="0" distB="0" distL="0" distR="0">
            <wp:extent cx="2075237" cy="9925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B_Logo_FINAL.png"/>
                    <pic:cNvPicPr/>
                  </pic:nvPicPr>
                  <pic:blipFill>
                    <a:blip r:embed="rId6">
                      <a:extLst>
                        <a:ext uri="{28A0092B-C50C-407E-A947-70E740481C1C}">
                          <a14:useLocalDpi xmlns:a14="http://schemas.microsoft.com/office/drawing/2010/main" val="0"/>
                        </a:ext>
                      </a:extLst>
                    </a:blip>
                    <a:stretch>
                      <a:fillRect/>
                    </a:stretch>
                  </pic:blipFill>
                  <pic:spPr>
                    <a:xfrm>
                      <a:off x="0" y="0"/>
                      <a:ext cx="2105072" cy="1006774"/>
                    </a:xfrm>
                    <a:prstGeom prst="rect">
                      <a:avLst/>
                    </a:prstGeom>
                  </pic:spPr>
                </pic:pic>
              </a:graphicData>
            </a:graphic>
          </wp:inline>
        </w:drawing>
      </w:r>
    </w:p>
    <w:p w:rsidR="0035660C" w:rsidRPr="00167773" w:rsidRDefault="006F18BA" w:rsidP="00165C7E">
      <w:pPr>
        <w:tabs>
          <w:tab w:val="left" w:pos="-1080"/>
          <w:tab w:val="left" w:pos="-720"/>
          <w:tab w:val="left" w:pos="0"/>
          <w:tab w:val="left" w:pos="720"/>
          <w:tab w:val="left" w:pos="1080"/>
          <w:tab w:val="left" w:pos="1440"/>
          <w:tab w:val="left" w:pos="1800"/>
        </w:tabs>
        <w:jc w:val="center"/>
      </w:pPr>
      <w:r>
        <w:rPr>
          <w:b/>
        </w:rPr>
        <w:t xml:space="preserve">    </w:t>
      </w:r>
      <w:r w:rsidR="003431E7" w:rsidRPr="00167773">
        <w:rPr>
          <w:b/>
        </w:rPr>
        <w:t>JOB OPENING</w:t>
      </w:r>
      <w:r w:rsidR="00E947DD" w:rsidRPr="00167773">
        <w:rPr>
          <w:b/>
        </w:rPr>
        <w:t xml:space="preserve"> </w:t>
      </w:r>
    </w:p>
    <w:p w:rsidR="0035660C" w:rsidRPr="00167773" w:rsidRDefault="0035660C" w:rsidP="0035660C">
      <w:pPr>
        <w:tabs>
          <w:tab w:val="left" w:pos="-1080"/>
          <w:tab w:val="left" w:pos="-720"/>
          <w:tab w:val="left" w:pos="0"/>
          <w:tab w:val="left" w:pos="720"/>
          <w:tab w:val="left" w:pos="1080"/>
          <w:tab w:val="left" w:pos="1440"/>
          <w:tab w:val="left" w:pos="1800"/>
        </w:tabs>
      </w:pPr>
    </w:p>
    <w:p w:rsidR="0035660C" w:rsidRPr="003F5FB1" w:rsidRDefault="0035660C" w:rsidP="0035660C">
      <w:pPr>
        <w:tabs>
          <w:tab w:val="left" w:pos="-1080"/>
          <w:tab w:val="left" w:pos="-720"/>
          <w:tab w:val="left" w:pos="0"/>
          <w:tab w:val="left" w:pos="720"/>
          <w:tab w:val="left" w:pos="1080"/>
          <w:tab w:val="left" w:pos="1440"/>
          <w:tab w:val="left" w:pos="1800"/>
        </w:tabs>
        <w:rPr>
          <w:sz w:val="22"/>
          <w:szCs w:val="22"/>
        </w:rPr>
      </w:pPr>
      <w:r w:rsidRPr="003F5FB1">
        <w:rPr>
          <w:b/>
          <w:sz w:val="22"/>
          <w:szCs w:val="22"/>
        </w:rPr>
        <w:t>I.</w:t>
      </w:r>
      <w:r w:rsidRPr="003F5FB1">
        <w:rPr>
          <w:b/>
          <w:sz w:val="22"/>
          <w:szCs w:val="22"/>
        </w:rPr>
        <w:tab/>
        <w:t>JOB TITLE</w:t>
      </w:r>
      <w:r w:rsidR="001F59FC" w:rsidRPr="003F5FB1">
        <w:rPr>
          <w:b/>
          <w:sz w:val="22"/>
          <w:szCs w:val="22"/>
        </w:rPr>
        <w:t>:</w:t>
      </w:r>
      <w:r w:rsidR="001F59FC" w:rsidRPr="003F5FB1">
        <w:rPr>
          <w:b/>
          <w:sz w:val="22"/>
          <w:szCs w:val="22"/>
        </w:rPr>
        <w:tab/>
      </w:r>
      <w:r w:rsidR="007B2A30">
        <w:rPr>
          <w:b/>
          <w:sz w:val="22"/>
          <w:szCs w:val="22"/>
          <w:u w:val="single"/>
        </w:rPr>
        <w:t xml:space="preserve">Food Donor </w:t>
      </w:r>
      <w:r w:rsidR="00C905F8" w:rsidRPr="003F5FB1">
        <w:rPr>
          <w:b/>
          <w:sz w:val="22"/>
          <w:szCs w:val="22"/>
          <w:u w:val="single"/>
        </w:rPr>
        <w:t>Coordinator</w:t>
      </w:r>
      <w:bookmarkStart w:id="0" w:name="_GoBack"/>
      <w:bookmarkEnd w:id="0"/>
    </w:p>
    <w:p w:rsidR="0035660C" w:rsidRPr="003F5FB1" w:rsidRDefault="008C5455" w:rsidP="0035660C">
      <w:pPr>
        <w:tabs>
          <w:tab w:val="left" w:pos="-1080"/>
          <w:tab w:val="left" w:pos="-720"/>
          <w:tab w:val="left" w:pos="0"/>
          <w:tab w:val="left" w:pos="720"/>
          <w:tab w:val="left" w:pos="1080"/>
          <w:tab w:val="left" w:pos="1440"/>
          <w:tab w:val="left" w:pos="1800"/>
        </w:tabs>
        <w:ind w:firstLine="720"/>
        <w:rPr>
          <w:sz w:val="22"/>
          <w:szCs w:val="22"/>
        </w:rPr>
      </w:pPr>
      <w:r w:rsidRPr="003F5FB1">
        <w:rPr>
          <w:sz w:val="22"/>
          <w:szCs w:val="22"/>
        </w:rPr>
        <w:t>Report</w:t>
      </w:r>
      <w:r w:rsidR="00B94113">
        <w:rPr>
          <w:sz w:val="22"/>
          <w:szCs w:val="22"/>
        </w:rPr>
        <w:t>s to:</w:t>
      </w:r>
      <w:r w:rsidR="00B94113">
        <w:rPr>
          <w:sz w:val="22"/>
          <w:szCs w:val="22"/>
        </w:rPr>
        <w:tab/>
      </w:r>
      <w:r w:rsidR="00B94113">
        <w:rPr>
          <w:sz w:val="22"/>
          <w:szCs w:val="22"/>
        </w:rPr>
        <w:tab/>
        <w:t>Director of Partnerships</w:t>
      </w:r>
    </w:p>
    <w:p w:rsidR="001F59FC" w:rsidRPr="003F5FB1" w:rsidRDefault="007B2A30" w:rsidP="0035660C">
      <w:pPr>
        <w:tabs>
          <w:tab w:val="left" w:pos="-1080"/>
          <w:tab w:val="left" w:pos="-720"/>
          <w:tab w:val="left" w:pos="0"/>
          <w:tab w:val="left" w:pos="720"/>
          <w:tab w:val="left" w:pos="1080"/>
          <w:tab w:val="left" w:pos="1440"/>
          <w:tab w:val="left" w:pos="1800"/>
        </w:tabs>
        <w:ind w:firstLine="720"/>
        <w:rPr>
          <w:sz w:val="22"/>
          <w:szCs w:val="22"/>
        </w:rPr>
      </w:pPr>
      <w:r>
        <w:rPr>
          <w:sz w:val="22"/>
          <w:szCs w:val="22"/>
        </w:rPr>
        <w:t>Location:</w:t>
      </w:r>
      <w:r>
        <w:rPr>
          <w:sz w:val="22"/>
          <w:szCs w:val="22"/>
        </w:rPr>
        <w:tab/>
      </w:r>
      <w:r>
        <w:rPr>
          <w:sz w:val="22"/>
          <w:szCs w:val="22"/>
        </w:rPr>
        <w:tab/>
        <w:t>Birmingham</w:t>
      </w:r>
      <w:r w:rsidR="001F59FC" w:rsidRPr="003F5FB1">
        <w:rPr>
          <w:sz w:val="22"/>
          <w:szCs w:val="22"/>
        </w:rPr>
        <w:t>, AL</w:t>
      </w:r>
    </w:p>
    <w:p w:rsidR="0035660C" w:rsidRPr="003F5FB1" w:rsidRDefault="008C5455" w:rsidP="00270EA7">
      <w:pPr>
        <w:tabs>
          <w:tab w:val="left" w:pos="-1080"/>
          <w:tab w:val="left" w:pos="-720"/>
          <w:tab w:val="left" w:pos="0"/>
          <w:tab w:val="left" w:pos="720"/>
          <w:tab w:val="left" w:pos="1080"/>
          <w:tab w:val="left" w:pos="1440"/>
          <w:tab w:val="left" w:pos="1800"/>
        </w:tabs>
        <w:ind w:firstLine="720"/>
        <w:rPr>
          <w:sz w:val="22"/>
          <w:szCs w:val="22"/>
        </w:rPr>
      </w:pPr>
      <w:r w:rsidRPr="003F5FB1">
        <w:rPr>
          <w:sz w:val="22"/>
          <w:szCs w:val="22"/>
        </w:rPr>
        <w:t>Salary Range:</w:t>
      </w:r>
      <w:r w:rsidRPr="003F5FB1">
        <w:rPr>
          <w:sz w:val="22"/>
          <w:szCs w:val="22"/>
        </w:rPr>
        <w:tab/>
      </w:r>
      <w:r w:rsidR="00B94113">
        <w:rPr>
          <w:sz w:val="22"/>
          <w:szCs w:val="22"/>
        </w:rPr>
        <w:t>$37</w:t>
      </w:r>
      <w:r w:rsidR="00C905F8" w:rsidRPr="003F5FB1">
        <w:rPr>
          <w:sz w:val="22"/>
          <w:szCs w:val="22"/>
        </w:rPr>
        <w:t>,000</w:t>
      </w:r>
      <w:r w:rsidR="00634914">
        <w:rPr>
          <w:sz w:val="22"/>
          <w:szCs w:val="22"/>
        </w:rPr>
        <w:t xml:space="preserve"> - $39,0</w:t>
      </w:r>
      <w:r w:rsidR="00B94113">
        <w:rPr>
          <w:sz w:val="22"/>
          <w:szCs w:val="22"/>
        </w:rPr>
        <w:t>00</w:t>
      </w:r>
      <w:r w:rsidR="00270EA7">
        <w:rPr>
          <w:sz w:val="22"/>
          <w:szCs w:val="22"/>
        </w:rPr>
        <w:t xml:space="preserve"> annually</w:t>
      </w:r>
      <w:r w:rsidR="00893236" w:rsidRPr="003F5FB1">
        <w:rPr>
          <w:sz w:val="22"/>
          <w:szCs w:val="22"/>
        </w:rPr>
        <w:t>, plus benefits</w:t>
      </w:r>
      <w:r w:rsidR="0035660C" w:rsidRPr="003F5FB1">
        <w:rPr>
          <w:sz w:val="22"/>
          <w:szCs w:val="22"/>
        </w:rPr>
        <w:tab/>
      </w:r>
      <w:r w:rsidR="0035660C" w:rsidRPr="003F5FB1">
        <w:rPr>
          <w:sz w:val="22"/>
          <w:szCs w:val="22"/>
        </w:rPr>
        <w:tab/>
        <w:t xml:space="preserve"> </w:t>
      </w:r>
    </w:p>
    <w:p w:rsidR="00745624" w:rsidRPr="003F5FB1" w:rsidRDefault="007B2A30" w:rsidP="0036569C">
      <w:pPr>
        <w:tabs>
          <w:tab w:val="left" w:pos="-1080"/>
          <w:tab w:val="left" w:pos="-720"/>
          <w:tab w:val="left" w:pos="0"/>
          <w:tab w:val="left" w:pos="720"/>
          <w:tab w:val="left" w:pos="1080"/>
          <w:tab w:val="left" w:pos="1440"/>
          <w:tab w:val="left" w:pos="1800"/>
        </w:tabs>
        <w:ind w:firstLine="720"/>
        <w:rPr>
          <w:sz w:val="22"/>
          <w:szCs w:val="22"/>
        </w:rPr>
      </w:pPr>
      <w:r>
        <w:rPr>
          <w:sz w:val="22"/>
          <w:szCs w:val="22"/>
        </w:rPr>
        <w:t>Type:</w:t>
      </w:r>
      <w:r>
        <w:rPr>
          <w:sz w:val="22"/>
          <w:szCs w:val="22"/>
        </w:rPr>
        <w:tab/>
      </w:r>
      <w:r>
        <w:rPr>
          <w:sz w:val="22"/>
          <w:szCs w:val="22"/>
        </w:rPr>
        <w:tab/>
      </w:r>
      <w:r>
        <w:rPr>
          <w:sz w:val="22"/>
          <w:szCs w:val="22"/>
        </w:rPr>
        <w:tab/>
        <w:t>FTE</w:t>
      </w:r>
    </w:p>
    <w:p w:rsidR="0035660C" w:rsidRPr="003F5FB1" w:rsidRDefault="0035660C" w:rsidP="0035660C">
      <w:pPr>
        <w:tabs>
          <w:tab w:val="left" w:pos="-1080"/>
          <w:tab w:val="left" w:pos="-720"/>
          <w:tab w:val="left" w:pos="0"/>
          <w:tab w:val="left" w:pos="720"/>
          <w:tab w:val="left" w:pos="1080"/>
          <w:tab w:val="left" w:pos="1440"/>
          <w:tab w:val="left" w:pos="1800"/>
        </w:tabs>
        <w:rPr>
          <w:sz w:val="22"/>
          <w:szCs w:val="22"/>
        </w:rPr>
      </w:pPr>
    </w:p>
    <w:p w:rsidR="005765BE" w:rsidRPr="003F5FB1" w:rsidRDefault="0035660C" w:rsidP="0035660C">
      <w:pPr>
        <w:tabs>
          <w:tab w:val="left" w:pos="-1080"/>
          <w:tab w:val="left" w:pos="-720"/>
          <w:tab w:val="left" w:pos="0"/>
          <w:tab w:val="left" w:pos="720"/>
          <w:tab w:val="left" w:pos="1080"/>
          <w:tab w:val="left" w:pos="1440"/>
          <w:tab w:val="left" w:pos="1800"/>
        </w:tabs>
        <w:rPr>
          <w:b/>
          <w:sz w:val="22"/>
          <w:szCs w:val="22"/>
        </w:rPr>
      </w:pPr>
      <w:r w:rsidRPr="003F5FB1">
        <w:rPr>
          <w:b/>
          <w:sz w:val="22"/>
          <w:szCs w:val="22"/>
        </w:rPr>
        <w:t>II.</w:t>
      </w:r>
      <w:r w:rsidRPr="003F5FB1">
        <w:rPr>
          <w:b/>
          <w:sz w:val="22"/>
          <w:szCs w:val="22"/>
        </w:rPr>
        <w:tab/>
      </w:r>
      <w:r w:rsidR="00165C7E" w:rsidRPr="003F5FB1">
        <w:rPr>
          <w:b/>
          <w:sz w:val="22"/>
          <w:szCs w:val="22"/>
        </w:rPr>
        <w:t>JOB FUNCTION</w:t>
      </w:r>
    </w:p>
    <w:p w:rsidR="004D5AF9" w:rsidRPr="003F5FB1" w:rsidRDefault="00BB07DF" w:rsidP="00165C7E">
      <w:pPr>
        <w:ind w:left="720"/>
        <w:rPr>
          <w:sz w:val="22"/>
          <w:szCs w:val="22"/>
        </w:rPr>
      </w:pPr>
      <w:r>
        <w:rPr>
          <w:sz w:val="22"/>
          <w:szCs w:val="22"/>
        </w:rPr>
        <w:t>The Food Donor</w:t>
      </w:r>
      <w:r w:rsidR="00C905F8" w:rsidRPr="003F5FB1">
        <w:rPr>
          <w:sz w:val="22"/>
          <w:szCs w:val="22"/>
        </w:rPr>
        <w:t xml:space="preserve"> Coordinator will act as a goodwill ambassador t</w:t>
      </w:r>
      <w:r>
        <w:rPr>
          <w:sz w:val="22"/>
          <w:szCs w:val="22"/>
        </w:rPr>
        <w:t xml:space="preserve">o develop </w:t>
      </w:r>
      <w:r w:rsidR="00165C7E" w:rsidRPr="003F5FB1">
        <w:rPr>
          <w:sz w:val="22"/>
          <w:szCs w:val="22"/>
        </w:rPr>
        <w:t>positive</w:t>
      </w:r>
      <w:r w:rsidR="00C905F8" w:rsidRPr="003F5FB1">
        <w:rPr>
          <w:sz w:val="22"/>
          <w:szCs w:val="22"/>
        </w:rPr>
        <w:t>,</w:t>
      </w:r>
      <w:r w:rsidR="00165C7E" w:rsidRPr="003F5FB1">
        <w:rPr>
          <w:sz w:val="22"/>
          <w:szCs w:val="22"/>
        </w:rPr>
        <w:t xml:space="preserve"> long-term relationshi</w:t>
      </w:r>
      <w:r w:rsidR="00C905F8" w:rsidRPr="003F5FB1">
        <w:rPr>
          <w:sz w:val="22"/>
          <w:szCs w:val="22"/>
        </w:rPr>
        <w:t xml:space="preserve">ps with retail grocery stores </w:t>
      </w:r>
      <w:r w:rsidR="00B94113">
        <w:rPr>
          <w:sz w:val="22"/>
          <w:szCs w:val="22"/>
        </w:rPr>
        <w:t xml:space="preserve">and community partners </w:t>
      </w:r>
      <w:r w:rsidR="00C905F8" w:rsidRPr="003F5FB1">
        <w:rPr>
          <w:sz w:val="22"/>
          <w:szCs w:val="22"/>
        </w:rPr>
        <w:t>in support of a food donation pr</w:t>
      </w:r>
      <w:r>
        <w:rPr>
          <w:sz w:val="22"/>
          <w:szCs w:val="22"/>
        </w:rPr>
        <w:t>ogram</w:t>
      </w:r>
      <w:r w:rsidR="00C905F8" w:rsidRPr="003F5FB1">
        <w:rPr>
          <w:sz w:val="22"/>
          <w:szCs w:val="22"/>
        </w:rPr>
        <w:t xml:space="preserve">. </w:t>
      </w:r>
      <w:r w:rsidR="00FC7E92">
        <w:rPr>
          <w:sz w:val="22"/>
          <w:szCs w:val="22"/>
        </w:rPr>
        <w:t xml:space="preserve">This program is responsible for 50% of the Community Food Bank’s annual food supplies. </w:t>
      </w:r>
      <w:r w:rsidR="00C905F8" w:rsidRPr="003F5FB1">
        <w:rPr>
          <w:sz w:val="22"/>
          <w:szCs w:val="22"/>
        </w:rPr>
        <w:t>The aim of this position is to increase overall food donations from retail grocery stores and strengthen the collab</w:t>
      </w:r>
      <w:r w:rsidR="00D41E8B">
        <w:rPr>
          <w:sz w:val="22"/>
          <w:szCs w:val="22"/>
        </w:rPr>
        <w:t xml:space="preserve">oration </w:t>
      </w:r>
      <w:r w:rsidR="00B94113">
        <w:rPr>
          <w:sz w:val="22"/>
          <w:szCs w:val="22"/>
        </w:rPr>
        <w:t>among</w:t>
      </w:r>
      <w:r w:rsidR="00C905F8" w:rsidRPr="003F5FB1">
        <w:rPr>
          <w:sz w:val="22"/>
          <w:szCs w:val="22"/>
        </w:rPr>
        <w:t xml:space="preserve"> grocery stores</w:t>
      </w:r>
      <w:r w:rsidR="00B94113">
        <w:rPr>
          <w:sz w:val="22"/>
          <w:szCs w:val="22"/>
        </w:rPr>
        <w:t xml:space="preserve">, the </w:t>
      </w:r>
      <w:r w:rsidR="00893236" w:rsidRPr="003F5FB1">
        <w:rPr>
          <w:sz w:val="22"/>
          <w:szCs w:val="22"/>
        </w:rPr>
        <w:t>Food B</w:t>
      </w:r>
      <w:r w:rsidR="004D5AF9" w:rsidRPr="003F5FB1">
        <w:rPr>
          <w:sz w:val="22"/>
          <w:szCs w:val="22"/>
        </w:rPr>
        <w:t>ank</w:t>
      </w:r>
      <w:r w:rsidR="00B94113">
        <w:rPr>
          <w:sz w:val="22"/>
          <w:szCs w:val="22"/>
        </w:rPr>
        <w:t xml:space="preserve"> and community partners</w:t>
      </w:r>
      <w:r w:rsidR="004D5AF9" w:rsidRPr="003F5FB1">
        <w:rPr>
          <w:sz w:val="22"/>
          <w:szCs w:val="22"/>
        </w:rPr>
        <w:t xml:space="preserve">. </w:t>
      </w:r>
    </w:p>
    <w:p w:rsidR="00C905F8" w:rsidRPr="003F5FB1" w:rsidRDefault="00C905F8" w:rsidP="00745624">
      <w:pPr>
        <w:rPr>
          <w:sz w:val="22"/>
          <w:szCs w:val="22"/>
        </w:rPr>
      </w:pPr>
    </w:p>
    <w:p w:rsidR="00D16AFF" w:rsidRPr="003F5FB1" w:rsidRDefault="00D16AFF" w:rsidP="00165C7E">
      <w:pPr>
        <w:ind w:left="720"/>
        <w:rPr>
          <w:sz w:val="22"/>
          <w:szCs w:val="22"/>
        </w:rPr>
      </w:pPr>
    </w:p>
    <w:p w:rsidR="00D16AFF" w:rsidRPr="003F5FB1" w:rsidRDefault="00D16AFF" w:rsidP="00D16AFF">
      <w:pPr>
        <w:rPr>
          <w:b/>
          <w:sz w:val="22"/>
          <w:szCs w:val="22"/>
        </w:rPr>
      </w:pPr>
      <w:r w:rsidRPr="003F5FB1">
        <w:rPr>
          <w:b/>
          <w:sz w:val="22"/>
          <w:szCs w:val="22"/>
        </w:rPr>
        <w:t>III.      BACKGROUND</w:t>
      </w:r>
    </w:p>
    <w:p w:rsidR="00D41E8B" w:rsidRPr="00FC7E92" w:rsidRDefault="00D41E8B" w:rsidP="00D41E8B">
      <w:pPr>
        <w:widowControl w:val="0"/>
        <w:autoSpaceDE w:val="0"/>
        <w:autoSpaceDN w:val="0"/>
        <w:adjustRightInd w:val="0"/>
        <w:ind w:left="720"/>
        <w:rPr>
          <w:rFonts w:eastAsia="MS Mincho"/>
          <w:sz w:val="22"/>
          <w:szCs w:val="22"/>
        </w:rPr>
      </w:pPr>
      <w:r w:rsidRPr="00FC7E92">
        <w:rPr>
          <w:sz w:val="22"/>
          <w:szCs w:val="22"/>
        </w:rPr>
        <w:t>The Community Food Bank of Central Alabama is a nonprofit, tax exempt charity.</w:t>
      </w:r>
      <w:r w:rsidRPr="00FC7E92">
        <w:rPr>
          <w:rFonts w:eastAsia="MS Mincho"/>
          <w:sz w:val="22"/>
          <w:szCs w:val="22"/>
        </w:rPr>
        <w:t xml:space="preserve"> We feed people in need today and foster collaborative solutions to end hunger tomorrow. We accomplish this mission by supplying 10 million meals a year to 230 food pantries, shelters and children’s programs in 12 counties of Central Alabama.</w:t>
      </w:r>
    </w:p>
    <w:p w:rsidR="00D41E8B" w:rsidRPr="00FC7E92" w:rsidRDefault="00D41E8B" w:rsidP="00D41E8B">
      <w:pPr>
        <w:ind w:left="720"/>
        <w:rPr>
          <w:rFonts w:eastAsia="MS Mincho"/>
          <w:sz w:val="22"/>
          <w:szCs w:val="22"/>
        </w:rPr>
      </w:pPr>
    </w:p>
    <w:p w:rsidR="00D16AFF" w:rsidRPr="00FC7E92" w:rsidRDefault="00FC7E92" w:rsidP="00FC7E92">
      <w:pPr>
        <w:ind w:left="720"/>
        <w:rPr>
          <w:b/>
          <w:sz w:val="22"/>
          <w:szCs w:val="22"/>
        </w:rPr>
      </w:pPr>
      <w:r w:rsidRPr="00FC7E92">
        <w:rPr>
          <w:color w:val="181818"/>
          <w:sz w:val="22"/>
          <w:szCs w:val="22"/>
        </w:rPr>
        <w:t xml:space="preserve">We also directly serve specific populations vulnerable to hunger. For </w:t>
      </w:r>
      <w:r w:rsidRPr="00FC7E92">
        <w:rPr>
          <w:sz w:val="22"/>
          <w:szCs w:val="22"/>
        </w:rPr>
        <w:t xml:space="preserve">example, we deliver groceries to seniors’ doorsteps, provide meals to children at risk of hunger during school breaks, and offer healthy foods to patients facing chronic illness. For easy access, we deliver to key locations like schools, senior housing facilities, medical clinics and more. </w:t>
      </w:r>
      <w:r w:rsidRPr="00FC7E92">
        <w:rPr>
          <w:color w:val="000000"/>
          <w:sz w:val="22"/>
          <w:szCs w:val="22"/>
        </w:rPr>
        <w:t>Together we’re feeding over 80,000 people at risk of hunger per month.</w:t>
      </w:r>
    </w:p>
    <w:p w:rsidR="00D16AFF" w:rsidRPr="003F5FB1" w:rsidRDefault="00D16AFF" w:rsidP="00D16AFF">
      <w:pPr>
        <w:rPr>
          <w:b/>
          <w:sz w:val="22"/>
          <w:szCs w:val="22"/>
        </w:rPr>
      </w:pPr>
    </w:p>
    <w:p w:rsidR="0035660C" w:rsidRPr="003F5FB1" w:rsidRDefault="0035660C" w:rsidP="00E947DD">
      <w:pPr>
        <w:tabs>
          <w:tab w:val="left" w:pos="-1080"/>
          <w:tab w:val="left" w:pos="-720"/>
          <w:tab w:val="left" w:pos="0"/>
          <w:tab w:val="left" w:pos="720"/>
          <w:tab w:val="left" w:pos="1080"/>
          <w:tab w:val="left" w:pos="1440"/>
          <w:tab w:val="left" w:pos="1800"/>
        </w:tabs>
        <w:rPr>
          <w:sz w:val="22"/>
          <w:szCs w:val="22"/>
        </w:rPr>
      </w:pPr>
    </w:p>
    <w:p w:rsidR="00787224" w:rsidRPr="0036569C" w:rsidRDefault="00D16AFF" w:rsidP="0036569C">
      <w:pPr>
        <w:tabs>
          <w:tab w:val="left" w:pos="-1080"/>
          <w:tab w:val="left" w:pos="-720"/>
          <w:tab w:val="left" w:pos="0"/>
          <w:tab w:val="left" w:pos="720"/>
          <w:tab w:val="left" w:pos="1080"/>
          <w:tab w:val="left" w:pos="1440"/>
          <w:tab w:val="left" w:pos="1800"/>
        </w:tabs>
        <w:rPr>
          <w:b/>
          <w:sz w:val="22"/>
          <w:szCs w:val="22"/>
        </w:rPr>
      </w:pPr>
      <w:r w:rsidRPr="003F5FB1">
        <w:rPr>
          <w:b/>
          <w:sz w:val="22"/>
          <w:szCs w:val="22"/>
        </w:rPr>
        <w:t>IV</w:t>
      </w:r>
      <w:r w:rsidR="00CE003D" w:rsidRPr="003F5FB1">
        <w:rPr>
          <w:b/>
          <w:sz w:val="22"/>
          <w:szCs w:val="22"/>
        </w:rPr>
        <w:t>.</w:t>
      </w:r>
      <w:r w:rsidR="00CE003D" w:rsidRPr="003F5FB1">
        <w:rPr>
          <w:b/>
          <w:sz w:val="22"/>
          <w:szCs w:val="22"/>
        </w:rPr>
        <w:tab/>
      </w:r>
      <w:r w:rsidR="0035660C" w:rsidRPr="003F5FB1">
        <w:rPr>
          <w:b/>
          <w:sz w:val="22"/>
          <w:szCs w:val="22"/>
        </w:rPr>
        <w:t>DUTIES AND RESPONSIBILITIES</w:t>
      </w:r>
    </w:p>
    <w:p w:rsidR="00B94113" w:rsidRPr="00D41E8B" w:rsidRDefault="006A2633" w:rsidP="00B94113">
      <w:pPr>
        <w:pStyle w:val="ListParagraph"/>
        <w:numPr>
          <w:ilvl w:val="0"/>
          <w:numId w:val="1"/>
        </w:numPr>
        <w:spacing w:after="0" w:line="240" w:lineRule="auto"/>
        <w:rPr>
          <w:rFonts w:ascii="Times New Roman" w:hAnsi="Times New Roman"/>
        </w:rPr>
      </w:pPr>
      <w:r w:rsidRPr="006A2633">
        <w:rPr>
          <w:rFonts w:ascii="Times New Roman" w:hAnsi="Times New Roman"/>
          <w:b/>
          <w:bCs/>
        </w:rPr>
        <w:t>Customer Service:</w:t>
      </w:r>
      <w:r>
        <w:rPr>
          <w:rFonts w:ascii="Times New Roman" w:hAnsi="Times New Roman"/>
          <w:bCs/>
        </w:rPr>
        <w:t xml:space="preserve"> </w:t>
      </w:r>
      <w:r w:rsidR="00B94113">
        <w:rPr>
          <w:rFonts w:ascii="Times New Roman" w:hAnsi="Times New Roman"/>
          <w:bCs/>
        </w:rPr>
        <w:t xml:space="preserve">Collaborate </w:t>
      </w:r>
      <w:r w:rsidR="00B94113" w:rsidRPr="00D41E8B">
        <w:rPr>
          <w:rFonts w:ascii="Times New Roman" w:hAnsi="Times New Roman"/>
          <w:bCs/>
        </w:rPr>
        <w:t xml:space="preserve">Food Bank Drivers and Operations Team to ensure </w:t>
      </w:r>
      <w:r w:rsidR="00B94113">
        <w:rPr>
          <w:rFonts w:ascii="Times New Roman" w:hAnsi="Times New Roman"/>
          <w:bCs/>
        </w:rPr>
        <w:t xml:space="preserve">the highest customer service to our </w:t>
      </w:r>
      <w:r w:rsidR="00B94113" w:rsidRPr="00D41E8B">
        <w:rPr>
          <w:rFonts w:ascii="Times New Roman" w:hAnsi="Times New Roman"/>
          <w:bCs/>
        </w:rPr>
        <w:t>store donor</w:t>
      </w:r>
      <w:r w:rsidR="00B94113">
        <w:rPr>
          <w:rFonts w:ascii="Times New Roman" w:hAnsi="Times New Roman"/>
          <w:bCs/>
        </w:rPr>
        <w:t>s</w:t>
      </w:r>
      <w:r w:rsidR="00B94113" w:rsidRPr="00D41E8B">
        <w:rPr>
          <w:rFonts w:ascii="Times New Roman" w:hAnsi="Times New Roman"/>
          <w:bCs/>
        </w:rPr>
        <w:t>.</w:t>
      </w:r>
      <w:r>
        <w:rPr>
          <w:rFonts w:ascii="Times New Roman" w:hAnsi="Times New Roman"/>
          <w:bCs/>
        </w:rPr>
        <w:t xml:space="preserve"> </w:t>
      </w:r>
      <w:r>
        <w:rPr>
          <w:rFonts w:ascii="Times New Roman" w:hAnsi="Times New Roman"/>
        </w:rPr>
        <w:t xml:space="preserve">Monitor community partners participating in the program to ensure a high level of customer service to store donors. </w:t>
      </w:r>
    </w:p>
    <w:p w:rsidR="006A2633" w:rsidRPr="006A2633" w:rsidRDefault="006A2633" w:rsidP="006A2633">
      <w:pPr>
        <w:pStyle w:val="ListParagraph"/>
        <w:numPr>
          <w:ilvl w:val="0"/>
          <w:numId w:val="1"/>
        </w:numPr>
        <w:spacing w:after="0" w:line="240" w:lineRule="auto"/>
        <w:rPr>
          <w:rFonts w:ascii="Times New Roman" w:hAnsi="Times New Roman"/>
        </w:rPr>
      </w:pPr>
      <w:r>
        <w:rPr>
          <w:rFonts w:ascii="Times New Roman" w:hAnsi="Times New Roman"/>
          <w:b/>
          <w:color w:val="000000"/>
        </w:rPr>
        <w:t xml:space="preserve">Logistics: </w:t>
      </w:r>
      <w:r>
        <w:rPr>
          <w:rFonts w:ascii="Times New Roman" w:hAnsi="Times New Roman"/>
          <w:color w:val="000000"/>
        </w:rPr>
        <w:t>Coordinate drivers’ daily routes and weekly donati</w:t>
      </w:r>
      <w:r w:rsidR="00B4076D">
        <w:rPr>
          <w:rFonts w:ascii="Times New Roman" w:hAnsi="Times New Roman"/>
          <w:color w:val="000000"/>
        </w:rPr>
        <w:t>on pick up schedules. Match stores with Food Bank drivers and/</w:t>
      </w:r>
      <w:r w:rsidR="001C268F">
        <w:rPr>
          <w:rFonts w:ascii="Times New Roman" w:hAnsi="Times New Roman"/>
          <w:color w:val="000000"/>
        </w:rPr>
        <w:t xml:space="preserve">or multiple community partners. Manage the online preventative maintenance schedule for a fleet of refrigerated vehicles. </w:t>
      </w:r>
    </w:p>
    <w:p w:rsidR="006A2633" w:rsidRPr="003F5FB1" w:rsidRDefault="006A2633" w:rsidP="006A2633">
      <w:pPr>
        <w:pStyle w:val="ListParagraph"/>
        <w:numPr>
          <w:ilvl w:val="0"/>
          <w:numId w:val="1"/>
        </w:numPr>
        <w:spacing w:after="0" w:line="240" w:lineRule="auto"/>
        <w:rPr>
          <w:rFonts w:ascii="Times New Roman" w:hAnsi="Times New Roman"/>
        </w:rPr>
      </w:pPr>
      <w:r w:rsidRPr="006A2633">
        <w:rPr>
          <w:rFonts w:ascii="Times New Roman" w:hAnsi="Times New Roman"/>
          <w:b/>
          <w:color w:val="000000"/>
        </w:rPr>
        <w:t>Training</w:t>
      </w:r>
      <w:r>
        <w:rPr>
          <w:rFonts w:ascii="Times New Roman" w:hAnsi="Times New Roman"/>
          <w:color w:val="000000"/>
        </w:rPr>
        <w:t xml:space="preserve">: </w:t>
      </w:r>
      <w:r w:rsidRPr="003F5FB1">
        <w:rPr>
          <w:rFonts w:ascii="Times New Roman" w:hAnsi="Times New Roman"/>
          <w:bCs/>
        </w:rPr>
        <w:t>Create a store donation toolkit/presentation for each retail chain, to be used when visiting stores</w:t>
      </w:r>
      <w:r>
        <w:rPr>
          <w:rFonts w:ascii="Times New Roman" w:hAnsi="Times New Roman"/>
          <w:bCs/>
        </w:rPr>
        <w:t xml:space="preserve"> and reviewing program guidelines with store staff members. </w:t>
      </w:r>
      <w:r>
        <w:rPr>
          <w:rFonts w:ascii="Times New Roman" w:hAnsi="Times New Roman"/>
        </w:rPr>
        <w:t>Provide training to community partners participating</w:t>
      </w:r>
      <w:r w:rsidRPr="00D41E8B">
        <w:rPr>
          <w:rFonts w:ascii="Times New Roman" w:hAnsi="Times New Roman"/>
        </w:rPr>
        <w:t xml:space="preserve"> in the Retail </w:t>
      </w:r>
      <w:r>
        <w:rPr>
          <w:rFonts w:ascii="Times New Roman" w:hAnsi="Times New Roman"/>
        </w:rPr>
        <w:t xml:space="preserve">Store Donation Program highlighting how to </w:t>
      </w:r>
      <w:r w:rsidRPr="00D41E8B">
        <w:rPr>
          <w:rFonts w:ascii="Times New Roman" w:hAnsi="Times New Roman"/>
        </w:rPr>
        <w:t>en</w:t>
      </w:r>
      <w:r w:rsidR="008156CB">
        <w:rPr>
          <w:rFonts w:ascii="Times New Roman" w:hAnsi="Times New Roman"/>
        </w:rPr>
        <w:t>gage and cultivate store donors and food safety.</w:t>
      </w:r>
    </w:p>
    <w:p w:rsidR="00787224" w:rsidRPr="006A2633" w:rsidRDefault="006A2633" w:rsidP="006A2633">
      <w:pPr>
        <w:pStyle w:val="ListParagraph"/>
        <w:numPr>
          <w:ilvl w:val="0"/>
          <w:numId w:val="1"/>
        </w:numPr>
        <w:spacing w:after="0" w:line="240" w:lineRule="auto"/>
        <w:rPr>
          <w:rFonts w:ascii="Times New Roman" w:hAnsi="Times New Roman"/>
        </w:rPr>
      </w:pPr>
      <w:r w:rsidRPr="006A2633">
        <w:rPr>
          <w:rFonts w:ascii="Times New Roman" w:hAnsi="Times New Roman"/>
          <w:b/>
          <w:color w:val="000000"/>
        </w:rPr>
        <w:t>Planning:</w:t>
      </w:r>
      <w:r>
        <w:rPr>
          <w:rFonts w:ascii="Times New Roman" w:hAnsi="Times New Roman"/>
          <w:color w:val="000000"/>
        </w:rPr>
        <w:t xml:space="preserve"> </w:t>
      </w:r>
      <w:r w:rsidR="005D1324" w:rsidRPr="003F5FB1">
        <w:rPr>
          <w:rFonts w:ascii="Times New Roman" w:hAnsi="Times New Roman"/>
          <w:color w:val="000000"/>
        </w:rPr>
        <w:t>Develop a plan to t</w:t>
      </w:r>
      <w:r w:rsidR="00B379DD" w:rsidRPr="003F5FB1">
        <w:rPr>
          <w:rFonts w:ascii="Times New Roman" w:hAnsi="Times New Roman"/>
          <w:color w:val="000000"/>
        </w:rPr>
        <w:t>arget stores with high donation growth potential</w:t>
      </w:r>
      <w:r w:rsidR="00E65F2A" w:rsidRPr="003F5FB1">
        <w:rPr>
          <w:rFonts w:ascii="Times New Roman" w:hAnsi="Times New Roman"/>
          <w:color w:val="000000"/>
        </w:rPr>
        <w:t>.</w:t>
      </w:r>
      <w:r>
        <w:rPr>
          <w:rFonts w:ascii="Times New Roman" w:hAnsi="Times New Roman"/>
          <w:color w:val="000000"/>
        </w:rPr>
        <w:t xml:space="preserve"> </w:t>
      </w:r>
      <w:r w:rsidR="00E65F2A" w:rsidRPr="006A2633">
        <w:rPr>
          <w:rFonts w:ascii="Times New Roman" w:hAnsi="Times New Roman"/>
        </w:rPr>
        <w:t xml:space="preserve">Implement a </w:t>
      </w:r>
      <w:r w:rsidR="00787224" w:rsidRPr="006A2633">
        <w:rPr>
          <w:rFonts w:ascii="Times New Roman" w:hAnsi="Times New Roman"/>
        </w:rPr>
        <w:t>store visitation</w:t>
      </w:r>
      <w:r w:rsidR="00E65F2A" w:rsidRPr="006A2633">
        <w:rPr>
          <w:rFonts w:ascii="Times New Roman" w:hAnsi="Times New Roman"/>
        </w:rPr>
        <w:t xml:space="preserve"> plan and</w:t>
      </w:r>
      <w:r w:rsidR="00B379DD" w:rsidRPr="006A2633">
        <w:rPr>
          <w:rFonts w:ascii="Times New Roman" w:hAnsi="Times New Roman"/>
        </w:rPr>
        <w:t xml:space="preserve"> </w:t>
      </w:r>
      <w:r w:rsidR="00787224" w:rsidRPr="006A2633">
        <w:rPr>
          <w:rFonts w:ascii="Times New Roman" w:hAnsi="Times New Roman"/>
        </w:rPr>
        <w:t>accompany</w:t>
      </w:r>
      <w:r w:rsidR="00E65F2A" w:rsidRPr="006A2633">
        <w:rPr>
          <w:rFonts w:ascii="Times New Roman" w:hAnsi="Times New Roman"/>
        </w:rPr>
        <w:t xml:space="preserve"> </w:t>
      </w:r>
      <w:r w:rsidR="005D1324" w:rsidRPr="006A2633">
        <w:rPr>
          <w:rFonts w:ascii="Times New Roman" w:hAnsi="Times New Roman"/>
        </w:rPr>
        <w:t>Food Bank drivers on</w:t>
      </w:r>
      <w:r w:rsidR="00787224" w:rsidRPr="006A2633">
        <w:rPr>
          <w:rFonts w:ascii="Times New Roman" w:hAnsi="Times New Roman"/>
        </w:rPr>
        <w:t xml:space="preserve"> </w:t>
      </w:r>
      <w:r w:rsidR="005D1324" w:rsidRPr="006A2633">
        <w:rPr>
          <w:rFonts w:ascii="Times New Roman" w:hAnsi="Times New Roman"/>
        </w:rPr>
        <w:t xml:space="preserve">routes to </w:t>
      </w:r>
      <w:r w:rsidR="00B379DD" w:rsidRPr="006A2633">
        <w:rPr>
          <w:rFonts w:ascii="Times New Roman" w:hAnsi="Times New Roman"/>
        </w:rPr>
        <w:t xml:space="preserve">store </w:t>
      </w:r>
      <w:r w:rsidR="005D1324" w:rsidRPr="006A2633">
        <w:rPr>
          <w:rFonts w:ascii="Times New Roman" w:hAnsi="Times New Roman"/>
        </w:rPr>
        <w:t xml:space="preserve">donors, personally following up with </w:t>
      </w:r>
      <w:r w:rsidR="00787224" w:rsidRPr="006A2633">
        <w:rPr>
          <w:rFonts w:ascii="Times New Roman" w:hAnsi="Times New Roman"/>
        </w:rPr>
        <w:t>store staff members from all departments.</w:t>
      </w:r>
    </w:p>
    <w:p w:rsidR="006A2633" w:rsidRPr="003816D6" w:rsidRDefault="006A2633" w:rsidP="003816D6">
      <w:pPr>
        <w:pStyle w:val="ListParagraph"/>
        <w:numPr>
          <w:ilvl w:val="0"/>
          <w:numId w:val="1"/>
        </w:numPr>
        <w:spacing w:after="0" w:line="240" w:lineRule="auto"/>
        <w:rPr>
          <w:rFonts w:ascii="Times New Roman" w:hAnsi="Times New Roman"/>
        </w:rPr>
      </w:pPr>
      <w:r w:rsidRPr="006A2633">
        <w:rPr>
          <w:rFonts w:ascii="Times New Roman" w:hAnsi="Times New Roman"/>
          <w:b/>
        </w:rPr>
        <w:t>Communication:</w:t>
      </w:r>
      <w:r>
        <w:rPr>
          <w:rFonts w:ascii="Times New Roman" w:hAnsi="Times New Roman"/>
        </w:rPr>
        <w:t xml:space="preserve"> </w:t>
      </w:r>
      <w:r w:rsidR="00787224" w:rsidRPr="003F5FB1">
        <w:rPr>
          <w:rFonts w:ascii="Times New Roman" w:hAnsi="Times New Roman"/>
        </w:rPr>
        <w:t xml:space="preserve">Foster reliable and consistent communication with retail store staff members by sharing the impact of their donations and </w:t>
      </w:r>
      <w:r w:rsidR="00E65F2A" w:rsidRPr="003F5FB1">
        <w:rPr>
          <w:rFonts w:ascii="Times New Roman" w:hAnsi="Times New Roman"/>
        </w:rPr>
        <w:t>working collaboratively with the Food Bank’s operations team to solve</w:t>
      </w:r>
      <w:r w:rsidR="00787224" w:rsidRPr="003F5FB1">
        <w:rPr>
          <w:rFonts w:ascii="Times New Roman" w:hAnsi="Times New Roman"/>
        </w:rPr>
        <w:t xml:space="preserve"> issues that may</w:t>
      </w:r>
      <w:r w:rsidR="00E65F2A" w:rsidRPr="003F5FB1">
        <w:rPr>
          <w:rFonts w:ascii="Times New Roman" w:hAnsi="Times New Roman"/>
        </w:rPr>
        <w:t xml:space="preserve"> arise with each targeted </w:t>
      </w:r>
      <w:r w:rsidR="00E65F2A" w:rsidRPr="006A2633">
        <w:rPr>
          <w:rFonts w:ascii="Times New Roman" w:hAnsi="Times New Roman"/>
        </w:rPr>
        <w:t>store.</w:t>
      </w:r>
      <w:r w:rsidRPr="006A2633">
        <w:rPr>
          <w:rFonts w:ascii="Times New Roman" w:hAnsi="Times New Roman"/>
        </w:rPr>
        <w:t xml:space="preserve"> </w:t>
      </w:r>
      <w:r w:rsidRPr="006A2633">
        <w:rPr>
          <w:rFonts w:ascii="Times New Roman" w:hAnsi="Times New Roman"/>
          <w:bCs/>
        </w:rPr>
        <w:t>Create and maintain a key contac</w:t>
      </w:r>
      <w:r w:rsidR="001C268F">
        <w:rPr>
          <w:rFonts w:ascii="Times New Roman" w:hAnsi="Times New Roman"/>
          <w:bCs/>
        </w:rPr>
        <w:t xml:space="preserve">t data base and supervise </w:t>
      </w:r>
      <w:r w:rsidRPr="006A2633">
        <w:rPr>
          <w:rFonts w:ascii="Times New Roman" w:hAnsi="Times New Roman"/>
          <w:bCs/>
        </w:rPr>
        <w:t>the Food Bank’s donation receipt process.</w:t>
      </w:r>
    </w:p>
    <w:p w:rsidR="006A2633" w:rsidRPr="008156CB" w:rsidRDefault="006A2633" w:rsidP="008156CB">
      <w:pPr>
        <w:pStyle w:val="ListParagraph"/>
        <w:numPr>
          <w:ilvl w:val="0"/>
          <w:numId w:val="1"/>
        </w:numPr>
        <w:spacing w:after="0" w:line="240" w:lineRule="auto"/>
        <w:rPr>
          <w:rFonts w:ascii="Times New Roman" w:hAnsi="Times New Roman"/>
        </w:rPr>
      </w:pPr>
      <w:r w:rsidRPr="006A2633">
        <w:rPr>
          <w:rFonts w:ascii="Times New Roman" w:hAnsi="Times New Roman"/>
          <w:b/>
        </w:rPr>
        <w:t>Relationship Building:</w:t>
      </w:r>
      <w:r>
        <w:rPr>
          <w:rFonts w:ascii="Times New Roman" w:hAnsi="Times New Roman"/>
        </w:rPr>
        <w:t xml:space="preserve"> </w:t>
      </w:r>
      <w:r w:rsidR="00787224" w:rsidRPr="003F5FB1">
        <w:rPr>
          <w:rFonts w:ascii="Times New Roman" w:hAnsi="Times New Roman"/>
        </w:rPr>
        <w:t>Cultivate long term, positive relationship with key retail s</w:t>
      </w:r>
      <w:r>
        <w:rPr>
          <w:rFonts w:ascii="Times New Roman" w:hAnsi="Times New Roman"/>
        </w:rPr>
        <w:t xml:space="preserve">tore staff members </w:t>
      </w:r>
      <w:r w:rsidR="00787224" w:rsidRPr="003F5FB1">
        <w:rPr>
          <w:rFonts w:ascii="Times New Roman" w:hAnsi="Times New Roman"/>
        </w:rPr>
        <w:t xml:space="preserve">through site visits and </w:t>
      </w:r>
      <w:r>
        <w:rPr>
          <w:rFonts w:ascii="Times New Roman" w:hAnsi="Times New Roman"/>
        </w:rPr>
        <w:t xml:space="preserve">store meetings. </w:t>
      </w:r>
      <w:r w:rsidRPr="003F5FB1">
        <w:rPr>
          <w:rFonts w:ascii="Times New Roman" w:hAnsi="Times New Roman"/>
        </w:rPr>
        <w:t>Host meetings, tours and volunteer opportunities for store personnel at the Food Bank.</w:t>
      </w:r>
      <w:r>
        <w:rPr>
          <w:rFonts w:ascii="Times New Roman" w:hAnsi="Times New Roman"/>
        </w:rPr>
        <w:t xml:space="preserve"> </w:t>
      </w:r>
      <w:r w:rsidR="008156CB" w:rsidRPr="003F5FB1">
        <w:rPr>
          <w:rFonts w:ascii="Times New Roman" w:hAnsi="Times New Roman"/>
          <w:color w:val="000000"/>
        </w:rPr>
        <w:t>Develop and implement a store donor acknowledgement program, personally following up to recognize retail donors.</w:t>
      </w:r>
      <w:r w:rsidR="008156CB">
        <w:rPr>
          <w:rFonts w:ascii="Times New Roman" w:hAnsi="Times New Roman"/>
          <w:color w:val="000000"/>
        </w:rPr>
        <w:t xml:space="preserve"> </w:t>
      </w:r>
      <w:r w:rsidRPr="008156CB">
        <w:rPr>
          <w:rFonts w:ascii="Times New Roman" w:hAnsi="Times New Roman"/>
        </w:rPr>
        <w:t>Foster positive, constructive relationships with</w:t>
      </w:r>
      <w:r w:rsidR="00B94113" w:rsidRPr="008156CB">
        <w:rPr>
          <w:rFonts w:ascii="Times New Roman" w:hAnsi="Times New Roman"/>
        </w:rPr>
        <w:t xml:space="preserve"> community partners participating in the </w:t>
      </w:r>
      <w:r w:rsidRPr="008156CB">
        <w:rPr>
          <w:rFonts w:ascii="Times New Roman" w:hAnsi="Times New Roman"/>
        </w:rPr>
        <w:t xml:space="preserve">store </w:t>
      </w:r>
      <w:r w:rsidR="00B94113" w:rsidRPr="008156CB">
        <w:rPr>
          <w:rFonts w:ascii="Times New Roman" w:hAnsi="Times New Roman"/>
        </w:rPr>
        <w:t>donation program.</w:t>
      </w:r>
    </w:p>
    <w:p w:rsidR="00787224" w:rsidRPr="003D5694" w:rsidRDefault="006A2633" w:rsidP="003D5694">
      <w:pPr>
        <w:pStyle w:val="ListParagraph"/>
        <w:numPr>
          <w:ilvl w:val="0"/>
          <w:numId w:val="1"/>
        </w:numPr>
        <w:spacing w:after="0" w:line="240" w:lineRule="auto"/>
        <w:rPr>
          <w:rFonts w:ascii="Times New Roman" w:hAnsi="Times New Roman"/>
        </w:rPr>
      </w:pPr>
      <w:r w:rsidRPr="006A2633">
        <w:rPr>
          <w:rFonts w:ascii="Times New Roman" w:hAnsi="Times New Roman"/>
          <w:b/>
        </w:rPr>
        <w:lastRenderedPageBreak/>
        <w:t>Reporting:</w:t>
      </w:r>
      <w:r w:rsidR="003D5694">
        <w:rPr>
          <w:rFonts w:ascii="Times New Roman" w:hAnsi="Times New Roman"/>
        </w:rPr>
        <w:t xml:space="preserve"> Responsible for</w:t>
      </w:r>
      <w:r>
        <w:rPr>
          <w:rFonts w:ascii="Times New Roman" w:hAnsi="Times New Roman"/>
        </w:rPr>
        <w:t xml:space="preserve"> </w:t>
      </w:r>
      <w:r w:rsidR="003D5694">
        <w:rPr>
          <w:rFonts w:ascii="Times New Roman" w:hAnsi="Times New Roman"/>
        </w:rPr>
        <w:t>timely monthly donation reports to ensure</w:t>
      </w:r>
      <w:r>
        <w:rPr>
          <w:rFonts w:ascii="Times New Roman" w:hAnsi="Times New Roman"/>
        </w:rPr>
        <w:t xml:space="preserve"> stores receive tax credit for their contributions</w:t>
      </w:r>
      <w:r w:rsidRPr="003D5694">
        <w:rPr>
          <w:rFonts w:ascii="Times New Roman" w:hAnsi="Times New Roman"/>
        </w:rPr>
        <w:t xml:space="preserve">. </w:t>
      </w:r>
      <w:r w:rsidR="003816D6" w:rsidRPr="003D5694">
        <w:rPr>
          <w:rFonts w:ascii="Times New Roman" w:hAnsi="Times New Roman"/>
        </w:rPr>
        <w:t>Maintain the Food Bank’s equipment library.</w:t>
      </w:r>
      <w:r w:rsidR="003D5694" w:rsidRPr="003D5694">
        <w:rPr>
          <w:rFonts w:ascii="Times New Roman" w:hAnsi="Times New Roman"/>
          <w:bCs/>
        </w:rPr>
        <w:t xml:space="preserve"> Provide weekly activity report on donor visits and store-level interactions</w:t>
      </w:r>
      <w:r w:rsidR="00B4076D">
        <w:rPr>
          <w:rFonts w:ascii="Times New Roman" w:hAnsi="Times New Roman"/>
          <w:bCs/>
        </w:rPr>
        <w:t xml:space="preserve"> at staff meetings. </w:t>
      </w:r>
    </w:p>
    <w:p w:rsidR="008156CB" w:rsidRPr="003816D6" w:rsidRDefault="008156CB" w:rsidP="003816D6">
      <w:pPr>
        <w:numPr>
          <w:ilvl w:val="0"/>
          <w:numId w:val="1"/>
        </w:numPr>
        <w:rPr>
          <w:bCs/>
          <w:sz w:val="22"/>
          <w:szCs w:val="22"/>
        </w:rPr>
      </w:pPr>
      <w:r>
        <w:rPr>
          <w:b/>
        </w:rPr>
        <w:t>Food Safety:</w:t>
      </w:r>
      <w:r>
        <w:rPr>
          <w:bCs/>
          <w:sz w:val="22"/>
          <w:szCs w:val="22"/>
        </w:rPr>
        <w:t xml:space="preserve"> Collaborate with team members to respond to food recalls and assist with the monitoring of the Food Bank’s comprehensive food safety plan.</w:t>
      </w:r>
    </w:p>
    <w:p w:rsidR="00D41E8B" w:rsidRPr="00B4076D" w:rsidRDefault="00FC7E92" w:rsidP="00B4076D">
      <w:pPr>
        <w:pStyle w:val="ListParagraph"/>
        <w:numPr>
          <w:ilvl w:val="0"/>
          <w:numId w:val="1"/>
        </w:numPr>
        <w:spacing w:after="0" w:line="240" w:lineRule="auto"/>
        <w:rPr>
          <w:rFonts w:ascii="Times New Roman" w:hAnsi="Times New Roman"/>
        </w:rPr>
      </w:pPr>
      <w:r w:rsidRPr="00FC7E92">
        <w:rPr>
          <w:rFonts w:ascii="Times New Roman" w:hAnsi="Times New Roman"/>
          <w:b/>
          <w:bCs/>
        </w:rPr>
        <w:t>Team Collaboration</w:t>
      </w:r>
      <w:r>
        <w:rPr>
          <w:rFonts w:ascii="Times New Roman" w:hAnsi="Times New Roman"/>
          <w:bCs/>
        </w:rPr>
        <w:t xml:space="preserve">: </w:t>
      </w:r>
      <w:r w:rsidR="005D1324" w:rsidRPr="00D41E8B">
        <w:rPr>
          <w:rFonts w:ascii="Times New Roman" w:hAnsi="Times New Roman"/>
          <w:bCs/>
        </w:rPr>
        <w:t xml:space="preserve">Collaborate with the Food Bank’s Agency Relations </w:t>
      </w:r>
      <w:r w:rsidR="003816D6">
        <w:rPr>
          <w:rFonts w:ascii="Times New Roman" w:hAnsi="Times New Roman"/>
          <w:bCs/>
        </w:rPr>
        <w:t>staff to manage community partners</w:t>
      </w:r>
      <w:r w:rsidR="005D1324" w:rsidRPr="00D41E8B">
        <w:rPr>
          <w:rFonts w:ascii="Times New Roman" w:hAnsi="Times New Roman"/>
          <w:bCs/>
        </w:rPr>
        <w:t xml:space="preserve"> participating in the Store Donation Program</w:t>
      </w:r>
      <w:r w:rsidR="00893236" w:rsidRPr="00D41E8B">
        <w:rPr>
          <w:rFonts w:ascii="Times New Roman" w:hAnsi="Times New Roman"/>
          <w:bCs/>
        </w:rPr>
        <w:t>.</w:t>
      </w:r>
      <w:r>
        <w:rPr>
          <w:rFonts w:ascii="Times New Roman" w:hAnsi="Times New Roman"/>
          <w:bCs/>
        </w:rPr>
        <w:t xml:space="preserve"> </w:t>
      </w:r>
      <w:r w:rsidR="005D1324" w:rsidRPr="00FC7E92">
        <w:rPr>
          <w:rFonts w:ascii="Times New Roman" w:hAnsi="Times New Roman"/>
          <w:bCs/>
        </w:rPr>
        <w:t>Collaborate with public relations and communication colleagues on dono</w:t>
      </w:r>
      <w:r>
        <w:rPr>
          <w:rFonts w:ascii="Times New Roman" w:hAnsi="Times New Roman"/>
          <w:bCs/>
        </w:rPr>
        <w:t>r recognition and grant reporting</w:t>
      </w:r>
      <w:r w:rsidR="00D41E8B" w:rsidRPr="00B4076D">
        <w:rPr>
          <w:rFonts w:ascii="Times New Roman" w:hAnsi="Times New Roman"/>
        </w:rPr>
        <w:t>.</w:t>
      </w:r>
      <w:r w:rsidR="00B4076D">
        <w:rPr>
          <w:rFonts w:ascii="Times New Roman" w:hAnsi="Times New Roman"/>
        </w:rPr>
        <w:t xml:space="preserve"> Collaborate with operations team on donation program logistics. </w:t>
      </w:r>
      <w:r w:rsidR="00D41E8B" w:rsidRPr="00B4076D">
        <w:rPr>
          <w:rFonts w:ascii="Times New Roman" w:hAnsi="Times New Roman"/>
        </w:rPr>
        <w:t xml:space="preserve">  </w:t>
      </w:r>
    </w:p>
    <w:p w:rsidR="00B379DD" w:rsidRPr="00D41E8B" w:rsidRDefault="00B379DD" w:rsidP="00DC1B67">
      <w:pPr>
        <w:pStyle w:val="ListParagraph"/>
        <w:numPr>
          <w:ilvl w:val="0"/>
          <w:numId w:val="1"/>
        </w:numPr>
        <w:spacing w:after="0" w:line="240" w:lineRule="auto"/>
        <w:rPr>
          <w:rFonts w:ascii="Times New Roman" w:hAnsi="Times New Roman"/>
        </w:rPr>
      </w:pPr>
      <w:r w:rsidRPr="00D41E8B">
        <w:rPr>
          <w:rFonts w:ascii="Times New Roman" w:hAnsi="Times New Roman"/>
          <w:bCs/>
        </w:rPr>
        <w:t>Demonstrates a pleasant, professional and helpful attitude at all times</w:t>
      </w:r>
      <w:r w:rsidR="00893236" w:rsidRPr="00D41E8B">
        <w:rPr>
          <w:rFonts w:ascii="Times New Roman" w:hAnsi="Times New Roman"/>
          <w:bCs/>
        </w:rPr>
        <w:t>.</w:t>
      </w:r>
    </w:p>
    <w:p w:rsidR="003B5A5F" w:rsidRPr="00D41E8B" w:rsidRDefault="00506D01" w:rsidP="003B5A5F">
      <w:pPr>
        <w:pStyle w:val="ListParagraph"/>
        <w:widowControl w:val="0"/>
        <w:numPr>
          <w:ilvl w:val="0"/>
          <w:numId w:val="13"/>
        </w:numPr>
        <w:tabs>
          <w:tab w:val="left" w:pos="-1440"/>
          <w:tab w:val="left" w:pos="-720"/>
          <w:tab w:val="left" w:pos="0"/>
          <w:tab w:val="left" w:pos="720"/>
          <w:tab w:val="left" w:pos="1080"/>
        </w:tabs>
        <w:snapToGrid w:val="0"/>
        <w:rPr>
          <w:rFonts w:ascii="Times New Roman" w:hAnsi="Times New Roman"/>
        </w:rPr>
      </w:pPr>
      <w:r w:rsidRPr="00D41E8B">
        <w:rPr>
          <w:rFonts w:ascii="Times New Roman" w:hAnsi="Times New Roman"/>
        </w:rPr>
        <w:t>Other duties as assigned</w:t>
      </w:r>
      <w:r w:rsidR="00B8306E" w:rsidRPr="00D41E8B">
        <w:rPr>
          <w:rFonts w:ascii="Times New Roman" w:hAnsi="Times New Roman"/>
        </w:rPr>
        <w:t>.</w:t>
      </w:r>
    </w:p>
    <w:p w:rsidR="001F384E" w:rsidRPr="00B4076D" w:rsidRDefault="00F851EC" w:rsidP="001F384E">
      <w:pPr>
        <w:pStyle w:val="ListParagraph"/>
        <w:widowControl w:val="0"/>
        <w:numPr>
          <w:ilvl w:val="0"/>
          <w:numId w:val="13"/>
        </w:numPr>
        <w:tabs>
          <w:tab w:val="left" w:pos="-1440"/>
          <w:tab w:val="left" w:pos="-720"/>
          <w:tab w:val="left" w:pos="0"/>
          <w:tab w:val="left" w:pos="720"/>
          <w:tab w:val="left" w:pos="1080"/>
        </w:tabs>
        <w:snapToGrid w:val="0"/>
        <w:rPr>
          <w:rFonts w:ascii="Times New Roman" w:hAnsi="Times New Roman"/>
        </w:rPr>
      </w:pPr>
      <w:r w:rsidRPr="00D41E8B">
        <w:rPr>
          <w:rFonts w:ascii="Times New Roman" w:hAnsi="Times New Roman"/>
          <w:shd w:val="clear" w:color="auto" w:fill="FFFFFF"/>
        </w:rPr>
        <w:t>L</w:t>
      </w:r>
      <w:r w:rsidR="00B8306E" w:rsidRPr="00D41E8B">
        <w:rPr>
          <w:rFonts w:ascii="Times New Roman" w:hAnsi="Times New Roman"/>
          <w:shd w:val="clear" w:color="auto" w:fill="FFFFFF"/>
        </w:rPr>
        <w:t xml:space="preserve">ocal </w:t>
      </w:r>
      <w:r w:rsidRPr="00D41E8B">
        <w:rPr>
          <w:rFonts w:ascii="Times New Roman" w:hAnsi="Times New Roman"/>
          <w:shd w:val="clear" w:color="auto" w:fill="FFFFFF"/>
        </w:rPr>
        <w:t xml:space="preserve">travel is </w:t>
      </w:r>
      <w:r w:rsidR="00B8306E" w:rsidRPr="00D41E8B">
        <w:rPr>
          <w:rFonts w:ascii="Times New Roman" w:hAnsi="Times New Roman"/>
          <w:shd w:val="clear" w:color="auto" w:fill="FFFFFF"/>
        </w:rPr>
        <w:t>required.</w:t>
      </w:r>
    </w:p>
    <w:p w:rsidR="00167773" w:rsidRPr="003F5FB1" w:rsidRDefault="00293945" w:rsidP="00372FE2">
      <w:pPr>
        <w:rPr>
          <w:b/>
          <w:sz w:val="22"/>
          <w:szCs w:val="22"/>
        </w:rPr>
      </w:pPr>
      <w:r w:rsidRPr="003F5FB1">
        <w:rPr>
          <w:b/>
          <w:sz w:val="22"/>
          <w:szCs w:val="22"/>
        </w:rPr>
        <w:t xml:space="preserve">V.    </w:t>
      </w:r>
      <w:r w:rsidR="00167773" w:rsidRPr="003F5FB1">
        <w:rPr>
          <w:b/>
          <w:sz w:val="22"/>
          <w:szCs w:val="22"/>
        </w:rPr>
        <w:t>QUALIFICATIONS</w:t>
      </w:r>
    </w:p>
    <w:p w:rsidR="00372FE2" w:rsidRPr="003F5FB1" w:rsidRDefault="00167773" w:rsidP="00372FE2">
      <w:pPr>
        <w:rPr>
          <w:sz w:val="22"/>
          <w:szCs w:val="22"/>
          <w:u w:val="single"/>
        </w:rPr>
      </w:pPr>
      <w:r w:rsidRPr="003F5FB1">
        <w:rPr>
          <w:sz w:val="22"/>
          <w:szCs w:val="22"/>
        </w:rPr>
        <w:tab/>
      </w:r>
      <w:r w:rsidRPr="003F5FB1">
        <w:rPr>
          <w:sz w:val="22"/>
          <w:szCs w:val="22"/>
          <w:u w:val="single"/>
        </w:rPr>
        <w:t>Education and Experience</w:t>
      </w:r>
    </w:p>
    <w:p w:rsidR="00DC1B67" w:rsidRPr="003F5FB1" w:rsidRDefault="00293945" w:rsidP="00DC1B67">
      <w:pPr>
        <w:numPr>
          <w:ilvl w:val="0"/>
          <w:numId w:val="12"/>
        </w:numPr>
        <w:rPr>
          <w:sz w:val="22"/>
          <w:szCs w:val="22"/>
        </w:rPr>
      </w:pPr>
      <w:r w:rsidRPr="003F5FB1">
        <w:rPr>
          <w:sz w:val="22"/>
          <w:szCs w:val="22"/>
        </w:rPr>
        <w:t>Bachelor’s d</w:t>
      </w:r>
      <w:r w:rsidR="00372FE2" w:rsidRPr="003F5FB1">
        <w:rPr>
          <w:sz w:val="22"/>
          <w:szCs w:val="22"/>
        </w:rPr>
        <w:t xml:space="preserve">egree </w:t>
      </w:r>
      <w:r w:rsidR="000A66A3" w:rsidRPr="003F5FB1">
        <w:rPr>
          <w:sz w:val="22"/>
          <w:szCs w:val="22"/>
        </w:rPr>
        <w:t>from an accre</w:t>
      </w:r>
      <w:r w:rsidR="00DC1B67" w:rsidRPr="003F5FB1">
        <w:rPr>
          <w:sz w:val="22"/>
          <w:szCs w:val="22"/>
        </w:rPr>
        <w:t xml:space="preserve">dited </w:t>
      </w:r>
      <w:r w:rsidR="00BB07DF">
        <w:rPr>
          <w:sz w:val="22"/>
          <w:szCs w:val="22"/>
        </w:rPr>
        <w:t>college or university</w:t>
      </w:r>
      <w:r w:rsidR="00893236" w:rsidRPr="003F5FB1">
        <w:rPr>
          <w:sz w:val="22"/>
          <w:szCs w:val="22"/>
        </w:rPr>
        <w:t>.</w:t>
      </w:r>
    </w:p>
    <w:p w:rsidR="00893236" w:rsidRPr="003F5FB1" w:rsidRDefault="003F5FB1" w:rsidP="00DC1B67">
      <w:pPr>
        <w:numPr>
          <w:ilvl w:val="0"/>
          <w:numId w:val="12"/>
        </w:numPr>
        <w:rPr>
          <w:sz w:val="22"/>
          <w:szCs w:val="22"/>
        </w:rPr>
      </w:pPr>
      <w:r w:rsidRPr="003F5FB1">
        <w:rPr>
          <w:sz w:val="22"/>
          <w:szCs w:val="22"/>
        </w:rPr>
        <w:t xml:space="preserve">Experience in the retail grocery </w:t>
      </w:r>
      <w:r w:rsidR="00BB07DF">
        <w:rPr>
          <w:sz w:val="22"/>
          <w:szCs w:val="22"/>
        </w:rPr>
        <w:t>industry or public relations</w:t>
      </w:r>
      <w:r w:rsidRPr="003F5FB1">
        <w:rPr>
          <w:sz w:val="22"/>
          <w:szCs w:val="22"/>
        </w:rPr>
        <w:t xml:space="preserve"> is a plus.</w:t>
      </w:r>
    </w:p>
    <w:p w:rsidR="00D16AFF" w:rsidRPr="003F5FB1" w:rsidRDefault="00D16AFF" w:rsidP="00293945">
      <w:pPr>
        <w:rPr>
          <w:sz w:val="22"/>
          <w:szCs w:val="22"/>
        </w:rPr>
      </w:pPr>
    </w:p>
    <w:p w:rsidR="00293945" w:rsidRPr="003F5FB1" w:rsidRDefault="00167773" w:rsidP="00167773">
      <w:pPr>
        <w:ind w:left="720"/>
        <w:rPr>
          <w:sz w:val="22"/>
          <w:szCs w:val="22"/>
          <w:u w:val="single"/>
        </w:rPr>
      </w:pPr>
      <w:r w:rsidRPr="003F5FB1">
        <w:rPr>
          <w:sz w:val="22"/>
          <w:szCs w:val="22"/>
          <w:u w:val="single"/>
        </w:rPr>
        <w:t>Skills and Abilities</w:t>
      </w:r>
    </w:p>
    <w:p w:rsidR="00DC1B67" w:rsidRPr="003F5FB1" w:rsidRDefault="00DC1B67" w:rsidP="00DE3346">
      <w:pPr>
        <w:numPr>
          <w:ilvl w:val="0"/>
          <w:numId w:val="12"/>
        </w:numPr>
        <w:contextualSpacing/>
        <w:rPr>
          <w:sz w:val="22"/>
          <w:szCs w:val="22"/>
          <w:shd w:val="clear" w:color="auto" w:fill="FFFFFF"/>
        </w:rPr>
      </w:pPr>
      <w:r w:rsidRPr="003F5FB1">
        <w:rPr>
          <w:sz w:val="22"/>
          <w:szCs w:val="22"/>
        </w:rPr>
        <w:t>Excellent customer service and relationship building/</w:t>
      </w:r>
      <w:r w:rsidRPr="003F5FB1">
        <w:rPr>
          <w:sz w:val="22"/>
          <w:szCs w:val="22"/>
          <w:shd w:val="clear" w:color="auto" w:fill="FFFFFF"/>
        </w:rPr>
        <w:t>interpersonal skills.</w:t>
      </w:r>
    </w:p>
    <w:p w:rsidR="00DE3346" w:rsidRPr="003F5FB1" w:rsidRDefault="00DE3346" w:rsidP="00DC1B67">
      <w:pPr>
        <w:numPr>
          <w:ilvl w:val="0"/>
          <w:numId w:val="12"/>
        </w:numPr>
        <w:contextualSpacing/>
        <w:rPr>
          <w:sz w:val="22"/>
          <w:szCs w:val="22"/>
          <w:shd w:val="clear" w:color="auto" w:fill="FFFFFF"/>
        </w:rPr>
      </w:pPr>
      <w:r w:rsidRPr="003F5FB1">
        <w:rPr>
          <w:sz w:val="22"/>
          <w:szCs w:val="22"/>
        </w:rPr>
        <w:t>Excellent</w:t>
      </w:r>
      <w:r w:rsidRPr="003F5FB1">
        <w:rPr>
          <w:sz w:val="22"/>
          <w:szCs w:val="22"/>
          <w:shd w:val="clear" w:color="auto" w:fill="FFFFFF"/>
        </w:rPr>
        <w:t xml:space="preserve"> communication skills (written and oral)</w:t>
      </w:r>
      <w:r w:rsidR="0087175C" w:rsidRPr="003F5FB1">
        <w:rPr>
          <w:sz w:val="22"/>
          <w:szCs w:val="22"/>
        </w:rPr>
        <w:t>.</w:t>
      </w:r>
      <w:r w:rsidR="00293945" w:rsidRPr="003F5FB1">
        <w:rPr>
          <w:sz w:val="22"/>
          <w:szCs w:val="22"/>
        </w:rPr>
        <w:t xml:space="preserve"> </w:t>
      </w:r>
    </w:p>
    <w:p w:rsidR="00DC1B67" w:rsidRPr="003F5FB1" w:rsidRDefault="00DC1B67" w:rsidP="00DC1B67">
      <w:pPr>
        <w:pStyle w:val="ListParagraph"/>
        <w:numPr>
          <w:ilvl w:val="0"/>
          <w:numId w:val="12"/>
        </w:numPr>
        <w:spacing w:line="240" w:lineRule="auto"/>
        <w:rPr>
          <w:rFonts w:ascii="Times New Roman" w:hAnsi="Times New Roman"/>
          <w:b/>
        </w:rPr>
      </w:pPr>
      <w:r w:rsidRPr="003F5FB1">
        <w:rPr>
          <w:rFonts w:ascii="Times New Roman" w:hAnsi="Times New Roman"/>
          <w:shd w:val="clear" w:color="auto" w:fill="FFFFFF"/>
        </w:rPr>
        <w:t>Ability to self-start, work independently as well as work effectively in a team.</w:t>
      </w:r>
    </w:p>
    <w:p w:rsidR="00DC1B67" w:rsidRPr="003F5FB1" w:rsidRDefault="00DC1B67" w:rsidP="00DC1B67">
      <w:pPr>
        <w:pStyle w:val="ListParagraph"/>
        <w:numPr>
          <w:ilvl w:val="0"/>
          <w:numId w:val="12"/>
        </w:numPr>
        <w:spacing w:line="240" w:lineRule="auto"/>
        <w:rPr>
          <w:rFonts w:ascii="Times New Roman" w:hAnsi="Times New Roman"/>
          <w:b/>
        </w:rPr>
      </w:pPr>
      <w:r w:rsidRPr="003F5FB1">
        <w:rPr>
          <w:rFonts w:ascii="Times New Roman" w:hAnsi="Times New Roman"/>
        </w:rPr>
        <w:t>Strong problem solving skills in a team approach.</w:t>
      </w:r>
    </w:p>
    <w:p w:rsidR="00DC1B67" w:rsidRPr="003F5FB1" w:rsidRDefault="00DC1B67" w:rsidP="00DC1B67">
      <w:pPr>
        <w:pStyle w:val="ListParagraph"/>
        <w:numPr>
          <w:ilvl w:val="0"/>
          <w:numId w:val="12"/>
        </w:numPr>
        <w:spacing w:line="240" w:lineRule="auto"/>
        <w:rPr>
          <w:rFonts w:ascii="Times New Roman" w:hAnsi="Times New Roman"/>
          <w:b/>
        </w:rPr>
      </w:pPr>
      <w:r w:rsidRPr="003F5FB1">
        <w:rPr>
          <w:rFonts w:ascii="Times New Roman" w:hAnsi="Times New Roman"/>
          <w:shd w:val="clear" w:color="auto" w:fill="FFFFFF"/>
        </w:rPr>
        <w:t>Outgoing and communicative by nature.</w:t>
      </w:r>
    </w:p>
    <w:p w:rsidR="00DC1B67" w:rsidRPr="003F5FB1" w:rsidRDefault="00DC1B67" w:rsidP="00DC1B67">
      <w:pPr>
        <w:pStyle w:val="ListParagraph"/>
        <w:numPr>
          <w:ilvl w:val="0"/>
          <w:numId w:val="12"/>
        </w:numPr>
        <w:spacing w:line="240" w:lineRule="auto"/>
        <w:rPr>
          <w:rFonts w:ascii="Times New Roman" w:hAnsi="Times New Roman"/>
          <w:b/>
        </w:rPr>
      </w:pPr>
      <w:r w:rsidRPr="003F5FB1">
        <w:rPr>
          <w:rFonts w:ascii="Times New Roman" w:hAnsi="Times New Roman"/>
        </w:rPr>
        <w:t>Proven ability to motivate others and foster an energizing, cooperative environment.</w:t>
      </w:r>
    </w:p>
    <w:p w:rsidR="00DC1B67" w:rsidRPr="003F5FB1" w:rsidRDefault="00DC1B67" w:rsidP="00DC1B67">
      <w:pPr>
        <w:pStyle w:val="ListParagraph"/>
        <w:numPr>
          <w:ilvl w:val="0"/>
          <w:numId w:val="12"/>
        </w:numPr>
        <w:spacing w:line="240" w:lineRule="auto"/>
        <w:rPr>
          <w:rFonts w:ascii="Times New Roman" w:hAnsi="Times New Roman"/>
          <w:b/>
        </w:rPr>
      </w:pPr>
      <w:r w:rsidRPr="003F5FB1">
        <w:rPr>
          <w:rFonts w:ascii="Times New Roman" w:hAnsi="Times New Roman"/>
          <w:bCs/>
        </w:rPr>
        <w:t>Capable of maintaining multiple accounts including completing follow up correspondence on a consistent basis</w:t>
      </w:r>
      <w:r w:rsidR="003F5FB1">
        <w:rPr>
          <w:rFonts w:ascii="Times New Roman" w:hAnsi="Times New Roman"/>
          <w:bCs/>
        </w:rPr>
        <w:t>.</w:t>
      </w:r>
    </w:p>
    <w:p w:rsidR="00DE3346" w:rsidRPr="003F5FB1" w:rsidRDefault="00DE3346" w:rsidP="00DC1B67">
      <w:pPr>
        <w:pStyle w:val="ListParagraph"/>
        <w:numPr>
          <w:ilvl w:val="0"/>
          <w:numId w:val="12"/>
        </w:numPr>
        <w:spacing w:line="240" w:lineRule="auto"/>
        <w:rPr>
          <w:rFonts w:ascii="Times New Roman" w:hAnsi="Times New Roman"/>
          <w:b/>
        </w:rPr>
      </w:pPr>
      <w:r w:rsidRPr="003F5FB1">
        <w:rPr>
          <w:rFonts w:ascii="Times New Roman" w:hAnsi="Times New Roman"/>
          <w:shd w:val="clear" w:color="auto" w:fill="FFFFFF"/>
        </w:rPr>
        <w:t>Strong organizatio</w:t>
      </w:r>
      <w:r w:rsidR="00DC1B67" w:rsidRPr="003F5FB1">
        <w:rPr>
          <w:rFonts w:ascii="Times New Roman" w:hAnsi="Times New Roman"/>
          <w:shd w:val="clear" w:color="auto" w:fill="FFFFFF"/>
        </w:rPr>
        <w:t xml:space="preserve">nal skills </w:t>
      </w:r>
      <w:r w:rsidRPr="003F5FB1">
        <w:rPr>
          <w:rFonts w:ascii="Times New Roman" w:hAnsi="Times New Roman"/>
          <w:shd w:val="clear" w:color="auto" w:fill="FFFFFF"/>
        </w:rPr>
        <w:t>with an attention to detail and accuracy.</w:t>
      </w:r>
    </w:p>
    <w:p w:rsidR="00C96898" w:rsidRPr="003F5FB1" w:rsidRDefault="00C96898" w:rsidP="00DE3346">
      <w:pPr>
        <w:pStyle w:val="ListParagraph"/>
        <w:numPr>
          <w:ilvl w:val="0"/>
          <w:numId w:val="12"/>
        </w:numPr>
        <w:spacing w:line="240" w:lineRule="auto"/>
        <w:rPr>
          <w:rFonts w:ascii="Times New Roman" w:hAnsi="Times New Roman"/>
          <w:b/>
        </w:rPr>
      </w:pPr>
      <w:r w:rsidRPr="003F5FB1">
        <w:rPr>
          <w:rFonts w:ascii="Times New Roman" w:hAnsi="Times New Roman"/>
          <w:shd w:val="clear" w:color="auto" w:fill="FFFFFF"/>
        </w:rPr>
        <w:t>Proficie</w:t>
      </w:r>
      <w:r w:rsidR="00DC1B67" w:rsidRPr="003F5FB1">
        <w:rPr>
          <w:rFonts w:ascii="Times New Roman" w:hAnsi="Times New Roman"/>
          <w:shd w:val="clear" w:color="auto" w:fill="FFFFFF"/>
        </w:rPr>
        <w:t xml:space="preserve">ncy using </w:t>
      </w:r>
      <w:r w:rsidRPr="003F5FB1">
        <w:rPr>
          <w:rFonts w:ascii="Times New Roman" w:hAnsi="Times New Roman"/>
          <w:shd w:val="clear" w:color="auto" w:fill="FFFFFF"/>
        </w:rPr>
        <w:t>database</w:t>
      </w:r>
      <w:r w:rsidR="00DC1B67" w:rsidRPr="003F5FB1">
        <w:rPr>
          <w:rFonts w:ascii="Times New Roman" w:hAnsi="Times New Roman"/>
          <w:shd w:val="clear" w:color="auto" w:fill="FFFFFF"/>
        </w:rPr>
        <w:t xml:space="preserve">s and </w:t>
      </w:r>
      <w:r w:rsidRPr="003F5FB1">
        <w:rPr>
          <w:rFonts w:ascii="Times New Roman" w:hAnsi="Times New Roman"/>
          <w:shd w:val="clear" w:color="auto" w:fill="FFFFFF"/>
        </w:rPr>
        <w:t xml:space="preserve">Microsoft Office Professional Suite. </w:t>
      </w:r>
    </w:p>
    <w:p w:rsidR="00DC1B67" w:rsidRPr="003F5FB1" w:rsidRDefault="00DC1B67" w:rsidP="00DE3346">
      <w:pPr>
        <w:pStyle w:val="ListParagraph"/>
        <w:numPr>
          <w:ilvl w:val="0"/>
          <w:numId w:val="12"/>
        </w:numPr>
        <w:spacing w:line="240" w:lineRule="auto"/>
        <w:rPr>
          <w:rFonts w:ascii="Times New Roman" w:hAnsi="Times New Roman"/>
          <w:b/>
        </w:rPr>
      </w:pPr>
      <w:r w:rsidRPr="003F5FB1">
        <w:rPr>
          <w:rFonts w:ascii="Times New Roman" w:hAnsi="Times New Roman"/>
          <w:shd w:val="clear" w:color="auto" w:fill="FFFFFF"/>
        </w:rPr>
        <w:t>Pursue tasks with a sense of urgency.</w:t>
      </w:r>
    </w:p>
    <w:p w:rsidR="00DC1B67" w:rsidRPr="0036569C" w:rsidRDefault="00293945" w:rsidP="0036569C">
      <w:pPr>
        <w:pStyle w:val="ListParagraph"/>
        <w:numPr>
          <w:ilvl w:val="0"/>
          <w:numId w:val="12"/>
        </w:numPr>
        <w:spacing w:line="240" w:lineRule="auto"/>
        <w:rPr>
          <w:rFonts w:ascii="Times New Roman" w:hAnsi="Times New Roman"/>
          <w:b/>
        </w:rPr>
      </w:pPr>
      <w:r w:rsidRPr="003F5FB1">
        <w:rPr>
          <w:rFonts w:ascii="Times New Roman" w:hAnsi="Times New Roman"/>
        </w:rPr>
        <w:t>Valid Alabama driver’s license</w:t>
      </w:r>
      <w:r w:rsidR="00722931" w:rsidRPr="003F5FB1">
        <w:rPr>
          <w:rFonts w:ascii="Times New Roman" w:hAnsi="Times New Roman"/>
        </w:rPr>
        <w:t xml:space="preserve"> and vehicle insurance</w:t>
      </w:r>
      <w:r w:rsidRPr="003F5FB1">
        <w:rPr>
          <w:rFonts w:ascii="Times New Roman" w:hAnsi="Times New Roman"/>
        </w:rPr>
        <w:t>.</w:t>
      </w:r>
    </w:p>
    <w:p w:rsidR="00293945" w:rsidRPr="003F5FB1" w:rsidRDefault="00293945" w:rsidP="00293945">
      <w:pPr>
        <w:rPr>
          <w:sz w:val="22"/>
          <w:szCs w:val="22"/>
        </w:rPr>
      </w:pPr>
    </w:p>
    <w:p w:rsidR="0036569C" w:rsidRPr="0036569C" w:rsidRDefault="0087175C" w:rsidP="0036569C">
      <w:pPr>
        <w:tabs>
          <w:tab w:val="left" w:pos="-1080"/>
          <w:tab w:val="left" w:pos="-720"/>
          <w:tab w:val="left" w:pos="0"/>
          <w:tab w:val="left" w:pos="720"/>
          <w:tab w:val="left" w:pos="1080"/>
          <w:tab w:val="left" w:pos="1440"/>
          <w:tab w:val="left" w:pos="1800"/>
        </w:tabs>
        <w:rPr>
          <w:b/>
          <w:sz w:val="22"/>
          <w:szCs w:val="22"/>
        </w:rPr>
      </w:pPr>
      <w:r w:rsidRPr="003F5FB1">
        <w:rPr>
          <w:b/>
          <w:sz w:val="22"/>
          <w:szCs w:val="22"/>
        </w:rPr>
        <w:t>V</w:t>
      </w:r>
      <w:r w:rsidR="00D16AFF" w:rsidRPr="003F5FB1">
        <w:rPr>
          <w:b/>
          <w:sz w:val="22"/>
          <w:szCs w:val="22"/>
        </w:rPr>
        <w:t>I</w:t>
      </w:r>
      <w:r w:rsidR="000A66A3" w:rsidRPr="003F5FB1">
        <w:rPr>
          <w:b/>
          <w:sz w:val="22"/>
          <w:szCs w:val="22"/>
        </w:rPr>
        <w:t>.</w:t>
      </w:r>
      <w:r w:rsidR="000A66A3" w:rsidRPr="003F5FB1">
        <w:rPr>
          <w:b/>
          <w:sz w:val="22"/>
          <w:szCs w:val="22"/>
        </w:rPr>
        <w:tab/>
      </w:r>
      <w:r w:rsidR="0036569C">
        <w:rPr>
          <w:b/>
          <w:sz w:val="22"/>
          <w:szCs w:val="22"/>
        </w:rPr>
        <w:t>DESIRED QUALIFICATIONS</w:t>
      </w:r>
    </w:p>
    <w:p w:rsidR="00836C08" w:rsidRPr="0051275D" w:rsidRDefault="0036569C" w:rsidP="0036569C">
      <w:pPr>
        <w:pStyle w:val="ListParagraph"/>
        <w:numPr>
          <w:ilvl w:val="0"/>
          <w:numId w:val="1"/>
        </w:numPr>
        <w:spacing w:after="0" w:line="240" w:lineRule="auto"/>
        <w:rPr>
          <w:rFonts w:ascii="Times New Roman" w:hAnsi="Times New Roman"/>
        </w:rPr>
      </w:pPr>
      <w:r w:rsidRPr="0051275D">
        <w:rPr>
          <w:rFonts w:ascii="Times New Roman" w:hAnsi="Times New Roman"/>
        </w:rPr>
        <w:t>Personal and professional values aligned with the Food Bank’s dual</w:t>
      </w:r>
      <w:r w:rsidR="00BB07DF">
        <w:rPr>
          <w:rFonts w:ascii="Times New Roman" w:hAnsi="Times New Roman"/>
        </w:rPr>
        <w:t xml:space="preserve"> mission (1) to feed people in need today and (2) foster collaborative solutions to</w:t>
      </w:r>
      <w:r w:rsidRPr="0051275D">
        <w:rPr>
          <w:rFonts w:ascii="Times New Roman" w:hAnsi="Times New Roman"/>
        </w:rPr>
        <w:t xml:space="preserve"> end hunger tomorrow</w:t>
      </w:r>
      <w:r w:rsidR="0051275D" w:rsidRPr="0051275D">
        <w:rPr>
          <w:rFonts w:ascii="Times New Roman" w:hAnsi="Times New Roman"/>
        </w:rPr>
        <w:t>.</w:t>
      </w:r>
    </w:p>
    <w:p w:rsidR="0036569C" w:rsidRPr="0036569C" w:rsidRDefault="0036569C" w:rsidP="0036569C">
      <w:pPr>
        <w:pStyle w:val="ListParagraph"/>
        <w:spacing w:after="0" w:line="240" w:lineRule="auto"/>
        <w:ind w:left="1080"/>
        <w:rPr>
          <w:rFonts w:ascii="Times New Roman" w:hAnsi="Times New Roman"/>
        </w:rPr>
      </w:pPr>
    </w:p>
    <w:p w:rsidR="0051275D" w:rsidRPr="0036569C" w:rsidRDefault="005021CA" w:rsidP="0051275D">
      <w:pPr>
        <w:tabs>
          <w:tab w:val="left" w:pos="-1080"/>
          <w:tab w:val="left" w:pos="-720"/>
          <w:tab w:val="left" w:pos="0"/>
          <w:tab w:val="left" w:pos="720"/>
          <w:tab w:val="left" w:pos="1080"/>
          <w:tab w:val="left" w:pos="1440"/>
          <w:tab w:val="left" w:pos="1800"/>
        </w:tabs>
        <w:rPr>
          <w:b/>
          <w:sz w:val="22"/>
          <w:szCs w:val="22"/>
        </w:rPr>
      </w:pPr>
      <w:r w:rsidRPr="003F5FB1">
        <w:rPr>
          <w:b/>
          <w:sz w:val="22"/>
          <w:szCs w:val="22"/>
        </w:rPr>
        <w:t>VI</w:t>
      </w:r>
      <w:r w:rsidR="00D16AFF" w:rsidRPr="003F5FB1">
        <w:rPr>
          <w:b/>
          <w:sz w:val="22"/>
          <w:szCs w:val="22"/>
        </w:rPr>
        <w:t>I</w:t>
      </w:r>
      <w:r w:rsidRPr="003F5FB1">
        <w:rPr>
          <w:b/>
          <w:sz w:val="22"/>
          <w:szCs w:val="22"/>
        </w:rPr>
        <w:t>.</w:t>
      </w:r>
      <w:r w:rsidRPr="003F5FB1">
        <w:rPr>
          <w:b/>
          <w:sz w:val="22"/>
          <w:szCs w:val="22"/>
        </w:rPr>
        <w:tab/>
      </w:r>
      <w:r w:rsidR="00FF32B9" w:rsidRPr="00D16AFF">
        <w:rPr>
          <w:b/>
          <w:sz w:val="22"/>
          <w:szCs w:val="22"/>
        </w:rPr>
        <w:t>ESSENTIAL PHYSICAL REQUIREMENTS</w:t>
      </w:r>
    </w:p>
    <w:p w:rsidR="0051275D" w:rsidRPr="0051275D" w:rsidRDefault="0051275D" w:rsidP="0051275D">
      <w:pPr>
        <w:pStyle w:val="ListParagraph"/>
        <w:numPr>
          <w:ilvl w:val="0"/>
          <w:numId w:val="1"/>
        </w:numPr>
        <w:spacing w:after="0" w:line="240" w:lineRule="auto"/>
        <w:rPr>
          <w:rFonts w:ascii="Times New Roman" w:hAnsi="Times New Roman"/>
        </w:rPr>
      </w:pPr>
      <w:r>
        <w:rPr>
          <w:rFonts w:ascii="Times New Roman" w:hAnsi="Times New Roman"/>
          <w:color w:val="000000"/>
        </w:rPr>
        <w:t>Ability to process information through a computer system.</w:t>
      </w:r>
    </w:p>
    <w:p w:rsidR="0051275D" w:rsidRPr="003F5FB1" w:rsidRDefault="0051275D" w:rsidP="0051275D">
      <w:pPr>
        <w:pStyle w:val="ListParagraph"/>
        <w:numPr>
          <w:ilvl w:val="0"/>
          <w:numId w:val="1"/>
        </w:numPr>
        <w:spacing w:before="100" w:beforeAutospacing="1" w:after="100" w:afterAutospacing="1" w:line="240" w:lineRule="auto"/>
        <w:rPr>
          <w:rFonts w:ascii="Times New Roman" w:hAnsi="Times New Roman"/>
          <w:color w:val="000000"/>
        </w:rPr>
      </w:pPr>
      <w:r w:rsidRPr="003F5FB1">
        <w:rPr>
          <w:rFonts w:ascii="Times New Roman" w:hAnsi="Times New Roman"/>
          <w:color w:val="000000"/>
        </w:rPr>
        <w:t>Ability to communicate with diverse constituents and staff.</w:t>
      </w:r>
    </w:p>
    <w:p w:rsidR="0051275D" w:rsidRPr="003F5FB1" w:rsidRDefault="0051275D" w:rsidP="0051275D">
      <w:pPr>
        <w:pStyle w:val="ListParagraph"/>
        <w:numPr>
          <w:ilvl w:val="0"/>
          <w:numId w:val="1"/>
        </w:numPr>
        <w:spacing w:before="100" w:beforeAutospacing="1" w:after="100" w:afterAutospacing="1" w:line="240" w:lineRule="auto"/>
        <w:rPr>
          <w:rFonts w:ascii="Times New Roman" w:hAnsi="Times New Roman"/>
          <w:color w:val="000000"/>
        </w:rPr>
      </w:pPr>
      <w:bookmarkStart w:id="1" w:name="123ed93ba44b2f4a_P19_1931"/>
      <w:bookmarkEnd w:id="1"/>
      <w:r w:rsidRPr="003F5FB1">
        <w:rPr>
          <w:rFonts w:ascii="Times New Roman" w:hAnsi="Times New Roman"/>
          <w:color w:val="000000"/>
        </w:rPr>
        <w:t>Ability to read, count and write to accurately complete all documentation.</w:t>
      </w:r>
    </w:p>
    <w:p w:rsidR="0051275D" w:rsidRPr="003F5FB1" w:rsidRDefault="0051275D" w:rsidP="0051275D">
      <w:pPr>
        <w:pStyle w:val="ListParagraph"/>
        <w:numPr>
          <w:ilvl w:val="0"/>
          <w:numId w:val="1"/>
        </w:numPr>
        <w:spacing w:before="100" w:beforeAutospacing="1" w:after="100" w:afterAutospacing="1" w:line="240" w:lineRule="auto"/>
        <w:rPr>
          <w:rFonts w:ascii="Times New Roman" w:hAnsi="Times New Roman"/>
          <w:color w:val="000000"/>
        </w:rPr>
      </w:pPr>
      <w:r w:rsidRPr="003F5FB1">
        <w:rPr>
          <w:rFonts w:ascii="Times New Roman" w:hAnsi="Times New Roman"/>
          <w:color w:val="000000"/>
        </w:rPr>
        <w:t>Ability to lift 30 pounds.</w:t>
      </w:r>
    </w:p>
    <w:p w:rsidR="0051275D" w:rsidRPr="003F5FB1" w:rsidRDefault="0051275D" w:rsidP="0051275D">
      <w:pPr>
        <w:pStyle w:val="ListParagraph"/>
        <w:numPr>
          <w:ilvl w:val="0"/>
          <w:numId w:val="1"/>
        </w:numPr>
        <w:spacing w:before="100" w:beforeAutospacing="1" w:after="100" w:afterAutospacing="1" w:line="240" w:lineRule="auto"/>
        <w:rPr>
          <w:rFonts w:ascii="Times New Roman" w:hAnsi="Times New Roman"/>
          <w:color w:val="000000"/>
        </w:rPr>
      </w:pPr>
      <w:bookmarkStart w:id="2" w:name="123ed93ba44b2f4a_P20_2009"/>
      <w:bookmarkEnd w:id="2"/>
      <w:r w:rsidRPr="003F5FB1">
        <w:rPr>
          <w:rFonts w:ascii="Times New Roman" w:hAnsi="Times New Roman"/>
          <w:color w:val="000000"/>
        </w:rPr>
        <w:t xml:space="preserve">Ability to drive motor vehicles. </w:t>
      </w:r>
    </w:p>
    <w:p w:rsidR="0051275D" w:rsidRPr="003F5FB1" w:rsidRDefault="0051275D" w:rsidP="0051275D">
      <w:pPr>
        <w:pStyle w:val="ListParagraph"/>
        <w:numPr>
          <w:ilvl w:val="0"/>
          <w:numId w:val="1"/>
        </w:numPr>
        <w:spacing w:before="100" w:beforeAutospacing="1" w:after="100" w:afterAutospacing="1" w:line="240" w:lineRule="auto"/>
        <w:rPr>
          <w:rFonts w:ascii="Times New Roman" w:hAnsi="Times New Roman"/>
          <w:color w:val="000000"/>
        </w:rPr>
      </w:pPr>
      <w:bookmarkStart w:id="3" w:name="123ed93ba44b2f4a_P24_2311"/>
      <w:bookmarkEnd w:id="3"/>
      <w:r w:rsidRPr="003F5FB1">
        <w:rPr>
          <w:rFonts w:ascii="Times New Roman" w:hAnsi="Times New Roman"/>
          <w:color w:val="000000"/>
        </w:rPr>
        <w:t>Ability to work varied hours/days to oversee responsibilities.</w:t>
      </w:r>
    </w:p>
    <w:p w:rsidR="0087175C" w:rsidRPr="003F5FB1" w:rsidRDefault="0087175C" w:rsidP="00513D5C">
      <w:pPr>
        <w:pStyle w:val="NormalWeb"/>
        <w:contextualSpacing/>
        <w:rPr>
          <w:b/>
          <w:sz w:val="22"/>
          <w:szCs w:val="22"/>
        </w:rPr>
      </w:pPr>
      <w:bookmarkStart w:id="4" w:name="123ed93ba44b2f4a_P18_1877"/>
      <w:bookmarkEnd w:id="4"/>
      <w:r w:rsidRPr="003F5FB1">
        <w:rPr>
          <w:b/>
          <w:sz w:val="22"/>
          <w:szCs w:val="22"/>
        </w:rPr>
        <w:t>VI</w:t>
      </w:r>
      <w:r w:rsidR="005021CA" w:rsidRPr="003F5FB1">
        <w:rPr>
          <w:b/>
          <w:sz w:val="22"/>
          <w:szCs w:val="22"/>
        </w:rPr>
        <w:t>I</w:t>
      </w:r>
      <w:r w:rsidR="00D16AFF" w:rsidRPr="003F5FB1">
        <w:rPr>
          <w:b/>
          <w:sz w:val="22"/>
          <w:szCs w:val="22"/>
        </w:rPr>
        <w:t>I</w:t>
      </w:r>
      <w:r w:rsidRPr="003F5FB1">
        <w:rPr>
          <w:b/>
          <w:sz w:val="22"/>
          <w:szCs w:val="22"/>
        </w:rPr>
        <w:t xml:space="preserve">. </w:t>
      </w:r>
      <w:r w:rsidR="00D16AFF" w:rsidRPr="003F5FB1">
        <w:rPr>
          <w:b/>
          <w:sz w:val="22"/>
          <w:szCs w:val="22"/>
        </w:rPr>
        <w:t xml:space="preserve">   </w:t>
      </w:r>
      <w:r w:rsidRPr="003F5FB1">
        <w:rPr>
          <w:b/>
          <w:sz w:val="22"/>
          <w:szCs w:val="22"/>
        </w:rPr>
        <w:t>APPLICATIONS</w:t>
      </w:r>
    </w:p>
    <w:p w:rsidR="0051275D" w:rsidRDefault="0051275D" w:rsidP="0036569C">
      <w:pPr>
        <w:pStyle w:val="NormalWeb"/>
        <w:ind w:left="720"/>
        <w:contextualSpacing/>
        <w:rPr>
          <w:sz w:val="22"/>
          <w:szCs w:val="22"/>
        </w:rPr>
      </w:pPr>
      <w:r>
        <w:rPr>
          <w:sz w:val="22"/>
          <w:szCs w:val="22"/>
        </w:rPr>
        <w:t xml:space="preserve">To apply, please submit </w:t>
      </w:r>
      <w:r w:rsidRPr="0051275D">
        <w:rPr>
          <w:sz w:val="22"/>
          <w:szCs w:val="22"/>
        </w:rPr>
        <w:t xml:space="preserve">all </w:t>
      </w:r>
      <w:r>
        <w:rPr>
          <w:sz w:val="22"/>
          <w:szCs w:val="22"/>
        </w:rPr>
        <w:t xml:space="preserve">of the following: </w:t>
      </w:r>
      <w:r w:rsidR="00C96898" w:rsidRPr="003F5FB1">
        <w:rPr>
          <w:sz w:val="22"/>
          <w:szCs w:val="22"/>
        </w:rPr>
        <w:t xml:space="preserve"> </w:t>
      </w:r>
      <w:r w:rsidR="00167773" w:rsidRPr="0051275D">
        <w:rPr>
          <w:b/>
          <w:sz w:val="22"/>
          <w:szCs w:val="22"/>
          <w:u w:val="single"/>
        </w:rPr>
        <w:t>application</w:t>
      </w:r>
      <w:r w:rsidR="00167773" w:rsidRPr="003F5FB1">
        <w:rPr>
          <w:sz w:val="22"/>
          <w:szCs w:val="22"/>
        </w:rPr>
        <w:t xml:space="preserve">, </w:t>
      </w:r>
      <w:r w:rsidR="00C96898" w:rsidRPr="0051275D">
        <w:rPr>
          <w:b/>
          <w:sz w:val="22"/>
          <w:szCs w:val="22"/>
          <w:u w:val="single"/>
        </w:rPr>
        <w:t>cover letter</w:t>
      </w:r>
      <w:r w:rsidR="00223784" w:rsidRPr="003F5FB1">
        <w:rPr>
          <w:sz w:val="22"/>
          <w:szCs w:val="22"/>
        </w:rPr>
        <w:t xml:space="preserve">, </w:t>
      </w:r>
      <w:r w:rsidR="00223784" w:rsidRPr="0051275D">
        <w:rPr>
          <w:b/>
          <w:sz w:val="22"/>
          <w:szCs w:val="22"/>
          <w:u w:val="single"/>
        </w:rPr>
        <w:t>resume</w:t>
      </w:r>
      <w:r w:rsidR="00223784" w:rsidRPr="0051275D">
        <w:rPr>
          <w:b/>
          <w:sz w:val="22"/>
          <w:szCs w:val="22"/>
        </w:rPr>
        <w:t xml:space="preserve"> </w:t>
      </w:r>
      <w:r w:rsidR="003A7A59" w:rsidRPr="003F5FB1">
        <w:rPr>
          <w:sz w:val="22"/>
          <w:szCs w:val="22"/>
        </w:rPr>
        <w:t>and</w:t>
      </w:r>
      <w:r w:rsidR="00893236" w:rsidRPr="003F5FB1">
        <w:rPr>
          <w:sz w:val="22"/>
          <w:szCs w:val="22"/>
        </w:rPr>
        <w:t xml:space="preserve"> a</w:t>
      </w:r>
      <w:r w:rsidR="003A7A59" w:rsidRPr="003F5FB1">
        <w:rPr>
          <w:sz w:val="22"/>
          <w:szCs w:val="22"/>
        </w:rPr>
        <w:t xml:space="preserve"> </w:t>
      </w:r>
      <w:r w:rsidR="003A7A59" w:rsidRPr="0051275D">
        <w:rPr>
          <w:b/>
          <w:sz w:val="22"/>
          <w:szCs w:val="22"/>
          <w:u w:val="single"/>
        </w:rPr>
        <w:t>writing sample</w:t>
      </w:r>
      <w:r w:rsidR="00B94113">
        <w:rPr>
          <w:sz w:val="22"/>
          <w:szCs w:val="22"/>
        </w:rPr>
        <w:t xml:space="preserve">  as soon as possible</w:t>
      </w:r>
      <w:r w:rsidR="00831FEE" w:rsidRPr="003F5FB1">
        <w:rPr>
          <w:sz w:val="22"/>
          <w:szCs w:val="22"/>
        </w:rPr>
        <w:t xml:space="preserve"> to </w:t>
      </w:r>
      <w:hyperlink r:id="rId7" w:history="1">
        <w:r w:rsidR="00BB07DF" w:rsidRPr="00A40401">
          <w:rPr>
            <w:rStyle w:val="Hyperlink"/>
            <w:sz w:val="22"/>
            <w:szCs w:val="22"/>
          </w:rPr>
          <w:t>jobs@feedingal.org</w:t>
        </w:r>
      </w:hyperlink>
      <w:r w:rsidR="00831FEE" w:rsidRPr="003F5FB1">
        <w:rPr>
          <w:sz w:val="22"/>
          <w:szCs w:val="22"/>
        </w:rPr>
        <w:t>.</w:t>
      </w:r>
      <w:r>
        <w:rPr>
          <w:sz w:val="22"/>
          <w:szCs w:val="22"/>
        </w:rPr>
        <w:t xml:space="preserve">  </w:t>
      </w:r>
      <w:r w:rsidR="00B94113">
        <w:rPr>
          <w:sz w:val="22"/>
          <w:szCs w:val="22"/>
        </w:rPr>
        <w:t>Applications will be reviewed on a rolling basis until the position is filled.</w:t>
      </w:r>
    </w:p>
    <w:p w:rsidR="0051275D" w:rsidRDefault="0051275D" w:rsidP="0036569C">
      <w:pPr>
        <w:pStyle w:val="NormalWeb"/>
        <w:ind w:left="720"/>
        <w:contextualSpacing/>
        <w:rPr>
          <w:sz w:val="22"/>
          <w:szCs w:val="22"/>
        </w:rPr>
      </w:pPr>
    </w:p>
    <w:p w:rsidR="00831FEE" w:rsidRPr="003F5FB1" w:rsidRDefault="0051275D" w:rsidP="0036569C">
      <w:pPr>
        <w:pStyle w:val="NormalWeb"/>
        <w:ind w:left="720"/>
        <w:contextualSpacing/>
        <w:rPr>
          <w:sz w:val="22"/>
          <w:szCs w:val="22"/>
        </w:rPr>
      </w:pPr>
      <w:r>
        <w:rPr>
          <w:sz w:val="22"/>
          <w:szCs w:val="22"/>
        </w:rPr>
        <w:t xml:space="preserve">Download applications from </w:t>
      </w:r>
      <w:hyperlink r:id="rId8" w:history="1">
        <w:r w:rsidR="00B4076D" w:rsidRPr="002502CB">
          <w:rPr>
            <w:rStyle w:val="Hyperlink"/>
            <w:sz w:val="22"/>
            <w:szCs w:val="22"/>
          </w:rPr>
          <w:t>https://www.feedingal.org/how-we-help/about-us/job-openings/</w:t>
        </w:r>
      </w:hyperlink>
      <w:r w:rsidR="00B4076D">
        <w:rPr>
          <w:sz w:val="22"/>
          <w:szCs w:val="22"/>
        </w:rPr>
        <w:t xml:space="preserve"> </w:t>
      </w:r>
    </w:p>
    <w:p w:rsidR="00831FEE" w:rsidRPr="003F5FB1" w:rsidRDefault="00831FEE" w:rsidP="00D16AFF">
      <w:pPr>
        <w:pStyle w:val="NormalWeb"/>
        <w:ind w:left="720"/>
        <w:contextualSpacing/>
        <w:rPr>
          <w:sz w:val="22"/>
          <w:szCs w:val="22"/>
        </w:rPr>
      </w:pPr>
    </w:p>
    <w:p w:rsidR="0051275D" w:rsidRDefault="00223784" w:rsidP="0036569C">
      <w:pPr>
        <w:pStyle w:val="NormalWeb"/>
        <w:ind w:left="720"/>
        <w:contextualSpacing/>
        <w:rPr>
          <w:sz w:val="22"/>
          <w:szCs w:val="22"/>
        </w:rPr>
      </w:pPr>
      <w:r w:rsidRPr="003F5FB1">
        <w:rPr>
          <w:sz w:val="22"/>
          <w:szCs w:val="22"/>
        </w:rPr>
        <w:t>Writing samples ma</w:t>
      </w:r>
      <w:r w:rsidR="00893236" w:rsidRPr="003F5FB1">
        <w:rPr>
          <w:sz w:val="22"/>
          <w:szCs w:val="22"/>
        </w:rPr>
        <w:t xml:space="preserve">y include a letter, email, </w:t>
      </w:r>
      <w:r w:rsidRPr="003F5FB1">
        <w:rPr>
          <w:sz w:val="22"/>
          <w:szCs w:val="22"/>
        </w:rPr>
        <w:t xml:space="preserve">press release, </w:t>
      </w:r>
      <w:r w:rsidR="00893236" w:rsidRPr="003F5FB1">
        <w:rPr>
          <w:sz w:val="22"/>
          <w:szCs w:val="22"/>
        </w:rPr>
        <w:t>creative writing, brochure, power point presentation,</w:t>
      </w:r>
      <w:r w:rsidR="00270EA7">
        <w:rPr>
          <w:sz w:val="22"/>
          <w:szCs w:val="22"/>
        </w:rPr>
        <w:t xml:space="preserve"> or</w:t>
      </w:r>
      <w:r w:rsidR="00893236" w:rsidRPr="003F5FB1">
        <w:rPr>
          <w:sz w:val="22"/>
          <w:szCs w:val="22"/>
        </w:rPr>
        <w:t xml:space="preserve"> </w:t>
      </w:r>
      <w:r w:rsidR="00270EA7">
        <w:rPr>
          <w:sz w:val="22"/>
          <w:szCs w:val="22"/>
        </w:rPr>
        <w:t>term paper. The w</w:t>
      </w:r>
      <w:r w:rsidRPr="003F5FB1">
        <w:rPr>
          <w:sz w:val="22"/>
          <w:szCs w:val="22"/>
        </w:rPr>
        <w:t>rit</w:t>
      </w:r>
      <w:r w:rsidR="00270EA7">
        <w:rPr>
          <w:sz w:val="22"/>
          <w:szCs w:val="22"/>
        </w:rPr>
        <w:t>ing sample</w:t>
      </w:r>
      <w:r w:rsidR="005176DA" w:rsidRPr="003F5FB1">
        <w:rPr>
          <w:sz w:val="22"/>
          <w:szCs w:val="22"/>
        </w:rPr>
        <w:t xml:space="preserve"> </w:t>
      </w:r>
      <w:r w:rsidRPr="003F5FB1">
        <w:rPr>
          <w:sz w:val="22"/>
          <w:szCs w:val="22"/>
        </w:rPr>
        <w:t xml:space="preserve">should not exceed two pages.  </w:t>
      </w:r>
    </w:p>
    <w:p w:rsidR="0051275D" w:rsidRDefault="0051275D" w:rsidP="0036569C">
      <w:pPr>
        <w:pStyle w:val="NormalWeb"/>
        <w:ind w:left="720"/>
        <w:contextualSpacing/>
        <w:rPr>
          <w:sz w:val="22"/>
          <w:szCs w:val="22"/>
        </w:rPr>
      </w:pPr>
    </w:p>
    <w:p w:rsidR="0051275D" w:rsidRDefault="00BB07DF" w:rsidP="0051275D">
      <w:pPr>
        <w:pStyle w:val="NormalWeb"/>
        <w:ind w:left="720"/>
        <w:contextualSpacing/>
        <w:jc w:val="center"/>
        <w:rPr>
          <w:sz w:val="22"/>
          <w:szCs w:val="22"/>
          <w:shd w:val="clear" w:color="auto" w:fill="FFFFFF"/>
        </w:rPr>
      </w:pPr>
      <w:r>
        <w:rPr>
          <w:sz w:val="22"/>
          <w:szCs w:val="22"/>
          <w:shd w:val="clear" w:color="auto" w:fill="FFFFFF"/>
        </w:rPr>
        <w:t xml:space="preserve">The Community Food Bank of Central </w:t>
      </w:r>
      <w:r w:rsidR="00167773" w:rsidRPr="003F5FB1">
        <w:rPr>
          <w:sz w:val="22"/>
          <w:szCs w:val="22"/>
          <w:shd w:val="clear" w:color="auto" w:fill="FFFFFF"/>
        </w:rPr>
        <w:t>Alabama is an equal opportunity employer and provider.</w:t>
      </w:r>
      <w:r w:rsidR="0036569C">
        <w:rPr>
          <w:sz w:val="22"/>
          <w:szCs w:val="22"/>
          <w:shd w:val="clear" w:color="auto" w:fill="FFFFFF"/>
        </w:rPr>
        <w:t xml:space="preserve"> </w:t>
      </w:r>
      <w:r w:rsidR="00167773" w:rsidRPr="003F5FB1">
        <w:rPr>
          <w:sz w:val="22"/>
          <w:szCs w:val="22"/>
          <w:shd w:val="clear" w:color="auto" w:fill="FFFFFF"/>
        </w:rPr>
        <w:t>EEO</w:t>
      </w:r>
    </w:p>
    <w:p w:rsidR="007627F3" w:rsidRPr="003F5FB1" w:rsidRDefault="0036569C" w:rsidP="0051275D">
      <w:pPr>
        <w:pStyle w:val="NormalWeb"/>
        <w:ind w:left="720"/>
        <w:contextualSpacing/>
        <w:jc w:val="center"/>
        <w:rPr>
          <w:sz w:val="22"/>
          <w:szCs w:val="22"/>
        </w:rPr>
      </w:pPr>
      <w:r>
        <w:rPr>
          <w:sz w:val="22"/>
          <w:szCs w:val="22"/>
          <w:shd w:val="clear" w:color="auto" w:fill="FFFFFF"/>
        </w:rPr>
        <w:lastRenderedPageBreak/>
        <w:t xml:space="preserve">For more information visit </w:t>
      </w:r>
      <w:hyperlink r:id="rId9" w:history="1">
        <w:r w:rsidR="00BB07DF" w:rsidRPr="00A40401">
          <w:rPr>
            <w:rStyle w:val="Hyperlink"/>
            <w:sz w:val="22"/>
            <w:szCs w:val="22"/>
            <w:shd w:val="clear" w:color="auto" w:fill="FFFFFF"/>
          </w:rPr>
          <w:t>www.feedingal.org</w:t>
        </w:r>
      </w:hyperlink>
      <w:r>
        <w:rPr>
          <w:sz w:val="22"/>
          <w:szCs w:val="22"/>
          <w:shd w:val="clear" w:color="auto" w:fill="FFFFFF"/>
        </w:rPr>
        <w:t xml:space="preserve">. </w:t>
      </w:r>
      <w:r w:rsidR="00167773" w:rsidRPr="003F5FB1">
        <w:rPr>
          <w:sz w:val="22"/>
          <w:szCs w:val="22"/>
        </w:rPr>
        <w:br/>
      </w:r>
      <w:r w:rsidR="0035660C" w:rsidRPr="003F5FB1">
        <w:rPr>
          <w:sz w:val="22"/>
          <w:szCs w:val="22"/>
        </w:rPr>
        <w:t>This job description does not constitute a contract.</w:t>
      </w:r>
      <w:r>
        <w:rPr>
          <w:sz w:val="22"/>
          <w:szCs w:val="22"/>
        </w:rPr>
        <w:t xml:space="preserve"> </w:t>
      </w:r>
      <w:r w:rsidR="0051275D">
        <w:rPr>
          <w:sz w:val="22"/>
          <w:szCs w:val="22"/>
        </w:rPr>
        <w:t>Thank you for your interest!</w:t>
      </w:r>
    </w:p>
    <w:sectPr w:rsidR="007627F3" w:rsidRPr="003F5FB1" w:rsidSect="003656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79D"/>
    <w:multiLevelType w:val="hybridMultilevel"/>
    <w:tmpl w:val="CF187B76"/>
    <w:lvl w:ilvl="0" w:tplc="04090005">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D76BAD"/>
    <w:multiLevelType w:val="hybridMultilevel"/>
    <w:tmpl w:val="3A3C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F34DB"/>
    <w:multiLevelType w:val="hybridMultilevel"/>
    <w:tmpl w:val="07243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D4DE8"/>
    <w:multiLevelType w:val="hybridMultilevel"/>
    <w:tmpl w:val="E500B3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F1A1B"/>
    <w:multiLevelType w:val="hybridMultilevel"/>
    <w:tmpl w:val="66842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E7FAB"/>
    <w:multiLevelType w:val="hybridMultilevel"/>
    <w:tmpl w:val="22825C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997165"/>
    <w:multiLevelType w:val="hybridMultilevel"/>
    <w:tmpl w:val="EE7EF374"/>
    <w:lvl w:ilvl="0" w:tplc="04090005">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E200C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A05300C"/>
    <w:multiLevelType w:val="hybridMultilevel"/>
    <w:tmpl w:val="CCAEA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01010"/>
    <w:multiLevelType w:val="hybridMultilevel"/>
    <w:tmpl w:val="AF00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4F7327"/>
    <w:multiLevelType w:val="hybridMultilevel"/>
    <w:tmpl w:val="DB4CA400"/>
    <w:lvl w:ilvl="0" w:tplc="0409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A0BBC"/>
    <w:multiLevelType w:val="hybridMultilevel"/>
    <w:tmpl w:val="4A283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CD1E5F"/>
    <w:multiLevelType w:val="hybridMultilevel"/>
    <w:tmpl w:val="9E1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A4FF4"/>
    <w:multiLevelType w:val="hybridMultilevel"/>
    <w:tmpl w:val="34E4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C0B8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04A6DB1"/>
    <w:multiLevelType w:val="hybridMultilevel"/>
    <w:tmpl w:val="CE7E3080"/>
    <w:lvl w:ilvl="0" w:tplc="0409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A15FA"/>
    <w:multiLevelType w:val="hybridMultilevel"/>
    <w:tmpl w:val="BCF46E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4B2C7B"/>
    <w:multiLevelType w:val="hybridMultilevel"/>
    <w:tmpl w:val="84788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10B4F"/>
    <w:multiLevelType w:val="hybridMultilevel"/>
    <w:tmpl w:val="30326E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773A3703"/>
    <w:multiLevelType w:val="hybridMultilevel"/>
    <w:tmpl w:val="3C48E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586BE5"/>
    <w:multiLevelType w:val="hybridMultilevel"/>
    <w:tmpl w:val="15663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5A43B2"/>
    <w:multiLevelType w:val="hybridMultilevel"/>
    <w:tmpl w:val="180E2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6"/>
  </w:num>
  <w:num w:numId="3">
    <w:abstractNumId w:val="14"/>
    <w:lvlOverride w:ilvl="0">
      <w:startOverride w:val="1"/>
    </w:lvlOverride>
  </w:num>
  <w:num w:numId="4">
    <w:abstractNumId w:val="7"/>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0"/>
  </w:num>
  <w:num w:numId="9">
    <w:abstractNumId w:val="15"/>
  </w:num>
  <w:num w:numId="10">
    <w:abstractNumId w:val="21"/>
  </w:num>
  <w:num w:numId="11">
    <w:abstractNumId w:val="3"/>
  </w:num>
  <w:num w:numId="12">
    <w:abstractNumId w:val="4"/>
  </w:num>
  <w:num w:numId="13">
    <w:abstractNumId w:val="19"/>
  </w:num>
  <w:num w:numId="14">
    <w:abstractNumId w:val="2"/>
  </w:num>
  <w:num w:numId="15">
    <w:abstractNumId w:val="20"/>
  </w:num>
  <w:num w:numId="16">
    <w:abstractNumId w:val="18"/>
  </w:num>
  <w:num w:numId="17">
    <w:abstractNumId w:val="9"/>
  </w:num>
  <w:num w:numId="18">
    <w:abstractNumId w:val="12"/>
  </w:num>
  <w:num w:numId="19">
    <w:abstractNumId w:val="13"/>
  </w:num>
  <w:num w:numId="20">
    <w:abstractNumId w:val="1"/>
  </w:num>
  <w:num w:numId="21">
    <w:abstractNumId w:val="11"/>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1C"/>
    <w:rsid w:val="000947A2"/>
    <w:rsid w:val="000A66A3"/>
    <w:rsid w:val="00146439"/>
    <w:rsid w:val="00165C7E"/>
    <w:rsid w:val="00167773"/>
    <w:rsid w:val="001B2C6A"/>
    <w:rsid w:val="001C268F"/>
    <w:rsid w:val="001F384E"/>
    <w:rsid w:val="001F59FC"/>
    <w:rsid w:val="00223784"/>
    <w:rsid w:val="00270EA7"/>
    <w:rsid w:val="00293945"/>
    <w:rsid w:val="003240AA"/>
    <w:rsid w:val="003431E7"/>
    <w:rsid w:val="0035660C"/>
    <w:rsid w:val="0036569C"/>
    <w:rsid w:val="00372FE2"/>
    <w:rsid w:val="003816D6"/>
    <w:rsid w:val="003A7A59"/>
    <w:rsid w:val="003B5A5F"/>
    <w:rsid w:val="003C2A26"/>
    <w:rsid w:val="003C543E"/>
    <w:rsid w:val="003D5694"/>
    <w:rsid w:val="003F5FB1"/>
    <w:rsid w:val="003F76CE"/>
    <w:rsid w:val="0042131C"/>
    <w:rsid w:val="004D5AF9"/>
    <w:rsid w:val="005021CA"/>
    <w:rsid w:val="00506D01"/>
    <w:rsid w:val="0051275D"/>
    <w:rsid w:val="00513D5C"/>
    <w:rsid w:val="005176DA"/>
    <w:rsid w:val="00564A9C"/>
    <w:rsid w:val="0056634C"/>
    <w:rsid w:val="005765BE"/>
    <w:rsid w:val="00586905"/>
    <w:rsid w:val="005D1324"/>
    <w:rsid w:val="00634914"/>
    <w:rsid w:val="0069559D"/>
    <w:rsid w:val="006A105D"/>
    <w:rsid w:val="006A2633"/>
    <w:rsid w:val="006F18BA"/>
    <w:rsid w:val="00722931"/>
    <w:rsid w:val="00745624"/>
    <w:rsid w:val="00787224"/>
    <w:rsid w:val="007955AA"/>
    <w:rsid w:val="007A2C49"/>
    <w:rsid w:val="007B2A30"/>
    <w:rsid w:val="007B53C4"/>
    <w:rsid w:val="008156CB"/>
    <w:rsid w:val="00817DC4"/>
    <w:rsid w:val="00831FEE"/>
    <w:rsid w:val="00836C08"/>
    <w:rsid w:val="0087175C"/>
    <w:rsid w:val="00893236"/>
    <w:rsid w:val="008C5455"/>
    <w:rsid w:val="009A74B6"/>
    <w:rsid w:val="009C32CC"/>
    <w:rsid w:val="00A003F9"/>
    <w:rsid w:val="00B112B2"/>
    <w:rsid w:val="00B238FD"/>
    <w:rsid w:val="00B379DD"/>
    <w:rsid w:val="00B4076D"/>
    <w:rsid w:val="00B8306E"/>
    <w:rsid w:val="00B94113"/>
    <w:rsid w:val="00BB07DF"/>
    <w:rsid w:val="00C278D7"/>
    <w:rsid w:val="00C905F8"/>
    <w:rsid w:val="00C96898"/>
    <w:rsid w:val="00CD619F"/>
    <w:rsid w:val="00CE003D"/>
    <w:rsid w:val="00CF5A6D"/>
    <w:rsid w:val="00D16AFF"/>
    <w:rsid w:val="00D41E8B"/>
    <w:rsid w:val="00D72DA8"/>
    <w:rsid w:val="00DC1B67"/>
    <w:rsid w:val="00DC7EB4"/>
    <w:rsid w:val="00DE3346"/>
    <w:rsid w:val="00E35CEC"/>
    <w:rsid w:val="00E65F2A"/>
    <w:rsid w:val="00E947DD"/>
    <w:rsid w:val="00EE600E"/>
    <w:rsid w:val="00EF0683"/>
    <w:rsid w:val="00F851EC"/>
    <w:rsid w:val="00F9185E"/>
    <w:rsid w:val="00FC7E92"/>
    <w:rsid w:val="00F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7FA5F-B3C5-40F4-B011-BC0D8584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278D7"/>
    <w:rPr>
      <w:szCs w:val="20"/>
    </w:rPr>
  </w:style>
  <w:style w:type="character" w:customStyle="1" w:styleId="BodyTextChar">
    <w:name w:val="Body Text Char"/>
    <w:basedOn w:val="DefaultParagraphFont"/>
    <w:link w:val="BodyText"/>
    <w:rsid w:val="00C278D7"/>
    <w:rPr>
      <w:rFonts w:ascii="Times New Roman" w:eastAsia="Times New Roman" w:hAnsi="Times New Roman" w:cs="Times New Roman"/>
      <w:sz w:val="24"/>
      <w:szCs w:val="20"/>
    </w:rPr>
  </w:style>
  <w:style w:type="character" w:customStyle="1" w:styleId="apple-converted-space">
    <w:name w:val="apple-converted-space"/>
    <w:basedOn w:val="DefaultParagraphFont"/>
    <w:rsid w:val="00564A9C"/>
  </w:style>
  <w:style w:type="character" w:customStyle="1" w:styleId="il">
    <w:name w:val="il"/>
    <w:basedOn w:val="DefaultParagraphFont"/>
    <w:rsid w:val="00564A9C"/>
  </w:style>
  <w:style w:type="character" w:styleId="Hyperlink">
    <w:name w:val="Hyperlink"/>
    <w:basedOn w:val="DefaultParagraphFont"/>
    <w:uiPriority w:val="99"/>
    <w:unhideWhenUsed/>
    <w:rsid w:val="00564A9C"/>
    <w:rPr>
      <w:color w:val="0000FF"/>
      <w:u w:val="single"/>
    </w:rPr>
  </w:style>
  <w:style w:type="paragraph" w:styleId="NormalWeb">
    <w:name w:val="Normal (Web)"/>
    <w:basedOn w:val="Normal"/>
    <w:uiPriority w:val="99"/>
    <w:unhideWhenUsed/>
    <w:rsid w:val="00513D5C"/>
    <w:pPr>
      <w:spacing w:before="100" w:beforeAutospacing="1" w:after="100" w:afterAutospacing="1"/>
    </w:pPr>
  </w:style>
  <w:style w:type="character" w:styleId="Strong">
    <w:name w:val="Strong"/>
    <w:basedOn w:val="DefaultParagraphFont"/>
    <w:uiPriority w:val="22"/>
    <w:qFormat/>
    <w:rsid w:val="00513D5C"/>
    <w:rPr>
      <w:b/>
      <w:bCs/>
    </w:rPr>
  </w:style>
  <w:style w:type="paragraph" w:styleId="ListParagraph">
    <w:name w:val="List Paragraph"/>
    <w:basedOn w:val="Normal"/>
    <w:uiPriority w:val="34"/>
    <w:qFormat/>
    <w:rsid w:val="00513D5C"/>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513D5C"/>
  </w:style>
  <w:style w:type="character" w:customStyle="1" w:styleId="A2">
    <w:name w:val="A2"/>
    <w:uiPriority w:val="99"/>
    <w:rsid w:val="00513D5C"/>
    <w:rPr>
      <w:rFonts w:cs="Optima"/>
      <w:color w:val="211D1E"/>
      <w:sz w:val="19"/>
      <w:szCs w:val="19"/>
    </w:rPr>
  </w:style>
  <w:style w:type="paragraph" w:styleId="BalloonText">
    <w:name w:val="Balloon Text"/>
    <w:basedOn w:val="Normal"/>
    <w:link w:val="BalloonTextChar"/>
    <w:uiPriority w:val="99"/>
    <w:semiHidden/>
    <w:unhideWhenUsed/>
    <w:rsid w:val="00165C7E"/>
    <w:rPr>
      <w:rFonts w:ascii="Tahoma" w:hAnsi="Tahoma" w:cs="Tahoma"/>
      <w:sz w:val="16"/>
      <w:szCs w:val="16"/>
    </w:rPr>
  </w:style>
  <w:style w:type="character" w:customStyle="1" w:styleId="BalloonTextChar">
    <w:name w:val="Balloon Text Char"/>
    <w:basedOn w:val="DefaultParagraphFont"/>
    <w:link w:val="BalloonText"/>
    <w:uiPriority w:val="99"/>
    <w:semiHidden/>
    <w:rsid w:val="00165C7E"/>
    <w:rPr>
      <w:rFonts w:ascii="Tahoma" w:eastAsia="Times New Roman" w:hAnsi="Tahoma" w:cs="Tahoma"/>
      <w:sz w:val="16"/>
      <w:szCs w:val="16"/>
    </w:rPr>
  </w:style>
  <w:style w:type="paragraph" w:styleId="PlainText">
    <w:name w:val="Plain Text"/>
    <w:basedOn w:val="Normal"/>
    <w:link w:val="PlainTextChar"/>
    <w:uiPriority w:val="99"/>
    <w:semiHidden/>
    <w:unhideWhenUsed/>
    <w:rsid w:val="003F76C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F76CE"/>
    <w:rPr>
      <w:rFonts w:ascii="Calibri" w:hAnsi="Calibri"/>
      <w:szCs w:val="21"/>
    </w:rPr>
  </w:style>
  <w:style w:type="table" w:styleId="TableGrid">
    <w:name w:val="Table Grid"/>
    <w:basedOn w:val="TableNormal"/>
    <w:rsid w:val="00C905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FC7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64415">
      <w:bodyDiv w:val="1"/>
      <w:marLeft w:val="0"/>
      <w:marRight w:val="0"/>
      <w:marTop w:val="0"/>
      <w:marBottom w:val="0"/>
      <w:divBdr>
        <w:top w:val="none" w:sz="0" w:space="0" w:color="auto"/>
        <w:left w:val="none" w:sz="0" w:space="0" w:color="auto"/>
        <w:bottom w:val="none" w:sz="0" w:space="0" w:color="auto"/>
        <w:right w:val="none" w:sz="0" w:space="0" w:color="auto"/>
      </w:divBdr>
    </w:div>
    <w:div w:id="1742172111">
      <w:bodyDiv w:val="1"/>
      <w:marLeft w:val="0"/>
      <w:marRight w:val="0"/>
      <w:marTop w:val="0"/>
      <w:marBottom w:val="0"/>
      <w:divBdr>
        <w:top w:val="none" w:sz="0" w:space="0" w:color="auto"/>
        <w:left w:val="none" w:sz="0" w:space="0" w:color="auto"/>
        <w:bottom w:val="none" w:sz="0" w:space="0" w:color="auto"/>
        <w:right w:val="none" w:sz="0" w:space="0" w:color="auto"/>
      </w:divBdr>
    </w:div>
    <w:div w:id="18983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dingal.org/how-we-help/about-us/job-openings/" TargetMode="External"/><Relationship Id="rId3" Type="http://schemas.openxmlformats.org/officeDocument/2006/relationships/styles" Target="styles.xml"/><Relationship Id="rId7" Type="http://schemas.openxmlformats.org/officeDocument/2006/relationships/hyperlink" Target="mailto:jobs@feeding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eding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923A-B68B-4803-99CE-4501A026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ExDir</dc:creator>
  <cp:lastModifiedBy>Kathryn Strickland</cp:lastModifiedBy>
  <cp:revision>2</cp:revision>
  <cp:lastPrinted>2014-05-06T20:50:00Z</cp:lastPrinted>
  <dcterms:created xsi:type="dcterms:W3CDTF">2019-02-07T14:59:00Z</dcterms:created>
  <dcterms:modified xsi:type="dcterms:W3CDTF">2019-02-07T14:59:00Z</dcterms:modified>
</cp:coreProperties>
</file>